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E7" w:rsidRDefault="00AB50E7" w:rsidP="00AB50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AB50E7" w:rsidRDefault="00AB50E7" w:rsidP="00AB50E7">
      <w:pPr>
        <w:shd w:val="clear" w:color="auto" w:fill="FFFFFF" w:themeFill="background1"/>
        <w:jc w:val="both"/>
      </w:pPr>
      <w:r w:rsidRPr="00AB50E7">
        <w:rPr>
          <w:rFonts w:ascii="Times New Roman" w:hAnsi="Times New Roman" w:cs="Times New Roman"/>
          <w:b/>
          <w:sz w:val="28"/>
          <w:szCs w:val="28"/>
        </w:rPr>
        <w:t>Официант в ресторане принес счет, в него включил чаевые. Законно ли это?</w:t>
      </w:r>
    </w:p>
    <w:p w:rsidR="00AB50E7" w:rsidRPr="00AB50E7" w:rsidRDefault="00AB50E7" w:rsidP="00AB50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н</w:t>
      </w:r>
      <w:r w:rsidRPr="00AB50E7">
        <w:rPr>
          <w:rFonts w:ascii="Times New Roman" w:eastAsia="Calibri" w:hAnsi="Times New Roman" w:cs="Times New Roman"/>
          <w:sz w:val="28"/>
          <w:szCs w:val="28"/>
        </w:rPr>
        <w:t>овы</w:t>
      </w:r>
      <w:r>
        <w:rPr>
          <w:rFonts w:ascii="Times New Roman" w:eastAsia="Calibri" w:hAnsi="Times New Roman" w:cs="Times New Roman"/>
          <w:sz w:val="28"/>
          <w:szCs w:val="28"/>
        </w:rPr>
        <w:t>ми п</w:t>
      </w:r>
      <w:r w:rsidRPr="00AB50E7">
        <w:rPr>
          <w:rFonts w:ascii="Times New Roman" w:eastAsia="Calibri" w:hAnsi="Times New Roman" w:cs="Times New Roman"/>
          <w:sz w:val="28"/>
          <w:szCs w:val="28"/>
        </w:rPr>
        <w:t>равила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AB50E7">
        <w:rPr>
          <w:rFonts w:ascii="Times New Roman" w:eastAsia="Calibri" w:hAnsi="Times New Roman" w:cs="Times New Roman"/>
          <w:sz w:val="28"/>
          <w:szCs w:val="28"/>
        </w:rPr>
        <w:t xml:space="preserve"> оказания услуг общественного питания до 1 января 2027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AB50E7">
        <w:rPr>
          <w:rFonts w:ascii="Times New Roman" w:eastAsia="Calibri" w:hAnsi="Times New Roman" w:cs="Times New Roman"/>
          <w:sz w:val="28"/>
          <w:szCs w:val="28"/>
        </w:rPr>
        <w:t>остановление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AB50E7">
        <w:rPr>
          <w:rFonts w:ascii="Times New Roman" w:eastAsia="Calibri" w:hAnsi="Times New Roman" w:cs="Times New Roman"/>
          <w:sz w:val="28"/>
          <w:szCs w:val="28"/>
        </w:rPr>
        <w:t xml:space="preserve"> Правительства от 21.09.2020 № 1515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установлено следующее:</w:t>
      </w:r>
    </w:p>
    <w:p w:rsidR="00AB50E7" w:rsidRPr="00AB50E7" w:rsidRDefault="00AB50E7" w:rsidP="00AB50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B50E7">
        <w:rPr>
          <w:rFonts w:ascii="Times New Roman" w:eastAsia="Calibri" w:hAnsi="Times New Roman" w:cs="Times New Roman"/>
          <w:sz w:val="28"/>
          <w:szCs w:val="28"/>
        </w:rPr>
        <w:t>Без согласия потребителя запрещено включать в договор (заказ) иные расходы (платежи, комиссии, доплаты, чаевые и др.); в частности, также установлено, что исполнитель обязан довести до сведения потребителей, в том числе, следующую информацию:</w:t>
      </w:r>
    </w:p>
    <w:p w:rsidR="00AB50E7" w:rsidRPr="00AB50E7" w:rsidRDefault="00AB50E7" w:rsidP="00AB50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B50E7">
        <w:rPr>
          <w:rFonts w:ascii="Times New Roman" w:eastAsia="Calibri" w:hAnsi="Times New Roman" w:cs="Times New Roman"/>
          <w:sz w:val="28"/>
          <w:szCs w:val="28"/>
        </w:rPr>
        <w:t>перечень услуг и условия их оказания;</w:t>
      </w:r>
    </w:p>
    <w:p w:rsidR="00AB50E7" w:rsidRPr="00AB50E7" w:rsidRDefault="00AB50E7" w:rsidP="00AB50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B50E7">
        <w:rPr>
          <w:rFonts w:ascii="Times New Roman" w:eastAsia="Calibri" w:hAnsi="Times New Roman" w:cs="Times New Roman"/>
          <w:sz w:val="28"/>
          <w:szCs w:val="28"/>
        </w:rPr>
        <w:t>наименование предлагаемой продукции общественного питания с указанием способов приготовления блюд и входящих в них основных ингредиентов;</w:t>
      </w:r>
    </w:p>
    <w:p w:rsidR="00AB50E7" w:rsidRPr="00AB50E7" w:rsidRDefault="00AB50E7" w:rsidP="00AB50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B50E7">
        <w:rPr>
          <w:rFonts w:ascii="Times New Roman" w:eastAsia="Calibri" w:hAnsi="Times New Roman" w:cs="Times New Roman"/>
          <w:sz w:val="28"/>
          <w:szCs w:val="28"/>
        </w:rPr>
        <w:t>сведения об объёме (весе) порций готовых блюд и покупных товаров, ёмкости потребительской тары предлагаемой алкогольной продукции и объёме её порции;</w:t>
      </w:r>
    </w:p>
    <w:p w:rsidR="00AB50E7" w:rsidRPr="00AB50E7" w:rsidRDefault="00AB50E7" w:rsidP="00AB50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B50E7">
        <w:rPr>
          <w:rFonts w:ascii="Times New Roman" w:eastAsia="Calibri" w:hAnsi="Times New Roman" w:cs="Times New Roman"/>
          <w:sz w:val="28"/>
          <w:szCs w:val="28"/>
        </w:rPr>
        <w:t>сведения о пищевой ценности продукции (включая калорийность, содержание белков, жиров, углеводов, а также витаминов, макро- и микроэлементов при добавлении их в процессе приготовления).</w:t>
      </w:r>
    </w:p>
    <w:p w:rsidR="00AB50E7" w:rsidRDefault="00AB50E7" w:rsidP="00AB50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B50E7">
        <w:rPr>
          <w:rFonts w:ascii="Times New Roman" w:eastAsia="Calibri" w:hAnsi="Times New Roman" w:cs="Times New Roman"/>
          <w:sz w:val="28"/>
          <w:szCs w:val="28"/>
        </w:rPr>
        <w:t>Потребитель вправе отказаться от оплаты дополнительных услуг (р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асходов), а если они оплачены, </w:t>
      </w:r>
      <w:r w:rsidRPr="00AB50E7">
        <w:rPr>
          <w:rFonts w:ascii="Times New Roman" w:eastAsia="Calibri" w:hAnsi="Times New Roman" w:cs="Times New Roman"/>
          <w:sz w:val="28"/>
          <w:szCs w:val="28"/>
        </w:rPr>
        <w:t>потребовать от исполнителя возврата уплаченной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AB50E7">
        <w:rPr>
          <w:rFonts w:ascii="Times New Roman" w:eastAsia="Calibri" w:hAnsi="Times New Roman" w:cs="Times New Roman"/>
          <w:sz w:val="28"/>
          <w:szCs w:val="28"/>
        </w:rPr>
        <w:t>уммы.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50E7" w:rsidRPr="00AB50E7" w:rsidRDefault="00AB50E7" w:rsidP="00AB50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B50E7">
        <w:rPr>
          <w:rFonts w:ascii="Times New Roman" w:eastAsia="Calibri" w:hAnsi="Times New Roman" w:cs="Times New Roman"/>
          <w:sz w:val="28"/>
          <w:szCs w:val="28"/>
        </w:rPr>
        <w:t>Исполнитель обязан иметь книгу отзывов и предложений, которая предоставляется потребителю по его требованию.</w:t>
      </w:r>
    </w:p>
    <w:p w:rsidR="00AB50E7" w:rsidRDefault="00AB50E7" w:rsidP="00AB50E7">
      <w:pPr>
        <w:shd w:val="clear" w:color="auto" w:fill="FFFFFF" w:themeFill="background1"/>
      </w:pPr>
    </w:p>
    <w:p w:rsidR="00AB50E7" w:rsidRPr="00AB50E7" w:rsidRDefault="00AB50E7">
      <w:pPr>
        <w:rPr>
          <w:rFonts w:ascii="Times New Roman" w:hAnsi="Times New Roman" w:cs="Times New Roman"/>
          <w:sz w:val="28"/>
          <w:szCs w:val="28"/>
        </w:rPr>
      </w:pPr>
    </w:p>
    <w:sectPr w:rsidR="00AB50E7" w:rsidRPr="00AB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2166B"/>
    <w:multiLevelType w:val="multilevel"/>
    <w:tmpl w:val="7586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D7"/>
    <w:rsid w:val="00095160"/>
    <w:rsid w:val="005B070F"/>
    <w:rsid w:val="0082038A"/>
    <w:rsid w:val="008359AE"/>
    <w:rsid w:val="009A10D7"/>
    <w:rsid w:val="00AB50E7"/>
    <w:rsid w:val="00CE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905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Абсатарова</dc:creator>
  <cp:keywords/>
  <dc:description/>
  <cp:lastModifiedBy>Имайкина Елена Юрьевна</cp:lastModifiedBy>
  <cp:revision>4</cp:revision>
  <dcterms:created xsi:type="dcterms:W3CDTF">2021-02-08T07:56:00Z</dcterms:created>
  <dcterms:modified xsi:type="dcterms:W3CDTF">2021-02-08T12:14:00Z</dcterms:modified>
</cp:coreProperties>
</file>