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5956FC" w:rsidRDefault="00C9160E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Росреестр </w:t>
      </w:r>
      <w:proofErr w:type="spellStart"/>
      <w:r w:rsidR="00D47ACA"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 w:rsidR="00CD6AC9">
        <w:rPr>
          <w:rFonts w:ascii="Segoe UI" w:hAnsi="Segoe UI" w:cs="Segoe UI"/>
          <w:b/>
          <w:sz w:val="32"/>
          <w:szCs w:val="32"/>
        </w:rPr>
        <w:t xml:space="preserve">: </w:t>
      </w:r>
      <w:r w:rsidR="00D47ACA">
        <w:rPr>
          <w:rFonts w:ascii="Segoe UI" w:hAnsi="Segoe UI" w:cs="Segoe UI"/>
          <w:b/>
          <w:sz w:val="32"/>
          <w:szCs w:val="32"/>
        </w:rPr>
        <w:t xml:space="preserve"> </w:t>
      </w:r>
      <w:r w:rsidR="00CD6AC9">
        <w:rPr>
          <w:rFonts w:ascii="Segoe UI" w:hAnsi="Segoe UI" w:cs="Segoe UI"/>
          <w:b/>
          <w:sz w:val="32"/>
          <w:szCs w:val="32"/>
        </w:rPr>
        <w:t>дровяник за забором грозит штрафом собственнику земельного участка</w:t>
      </w:r>
    </w:p>
    <w:p w:rsidR="00D47ACA" w:rsidRDefault="00D47ACA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D6AC9" w:rsidRDefault="00CD6AC9" w:rsidP="009E126A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П</w:t>
      </w:r>
      <w:r w:rsidRPr="00CD6AC9">
        <w:rPr>
          <w:rFonts w:ascii="Segoe UI" w:hAnsi="Segoe UI" w:cs="Segoe UI"/>
          <w:color w:val="000000"/>
          <w:sz w:val="26"/>
          <w:szCs w:val="26"/>
        </w:rPr>
        <w:t>рактически каждый второй владелец частного дома</w:t>
      </w:r>
      <w:r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CD6AC9">
        <w:rPr>
          <w:rFonts w:ascii="Segoe UI" w:hAnsi="Segoe UI" w:cs="Segoe UI"/>
          <w:color w:val="000000"/>
          <w:sz w:val="26"/>
          <w:szCs w:val="26"/>
        </w:rPr>
        <w:t xml:space="preserve">обязательно складирует что-нибудь </w:t>
      </w:r>
      <w:r w:rsidR="00AC6421">
        <w:rPr>
          <w:rFonts w:ascii="Segoe UI" w:hAnsi="Segoe UI" w:cs="Segoe UI"/>
          <w:color w:val="000000"/>
          <w:sz w:val="26"/>
          <w:szCs w:val="26"/>
        </w:rPr>
        <w:t>около</w:t>
      </w:r>
      <w:r>
        <w:rPr>
          <w:rFonts w:ascii="Segoe UI" w:hAnsi="Segoe UI" w:cs="Segoe UI"/>
          <w:color w:val="000000"/>
          <w:sz w:val="26"/>
          <w:szCs w:val="26"/>
        </w:rPr>
        <w:t xml:space="preserve"> своего домовладения. Постоянную</w:t>
      </w:r>
      <w:r w:rsidRPr="00CD6AC9">
        <w:rPr>
          <w:rFonts w:ascii="Segoe UI" w:hAnsi="Segoe UI" w:cs="Segoe UI"/>
          <w:color w:val="000000"/>
          <w:sz w:val="26"/>
          <w:szCs w:val="26"/>
        </w:rPr>
        <w:t xml:space="preserve"> стройк</w:t>
      </w:r>
      <w:r>
        <w:rPr>
          <w:rFonts w:ascii="Segoe UI" w:hAnsi="Segoe UI" w:cs="Segoe UI"/>
          <w:color w:val="000000"/>
          <w:sz w:val="26"/>
          <w:szCs w:val="26"/>
        </w:rPr>
        <w:t>у</w:t>
      </w:r>
      <w:r w:rsidRPr="00CD6AC9">
        <w:rPr>
          <w:rFonts w:ascii="Segoe UI" w:hAnsi="Segoe UI" w:cs="Segoe UI"/>
          <w:color w:val="000000"/>
          <w:sz w:val="26"/>
          <w:szCs w:val="26"/>
        </w:rPr>
        <w:t>, ремонты и благоустройство ведут многие и получают за это штрафы</w:t>
      </w:r>
      <w:r w:rsidR="00B0645F">
        <w:rPr>
          <w:rFonts w:ascii="Segoe UI" w:hAnsi="Segoe UI" w:cs="Segoe UI"/>
          <w:color w:val="000000"/>
          <w:sz w:val="26"/>
          <w:szCs w:val="26"/>
        </w:rPr>
        <w:t xml:space="preserve">. Дело в том, что такое размещение хозяйственных сооружений, строительных материалов, мусора </w:t>
      </w:r>
      <w:r w:rsidR="00B0645F" w:rsidRPr="005439BE">
        <w:rPr>
          <w:rFonts w:ascii="Segoe UI" w:hAnsi="Segoe UI" w:cs="Segoe UI"/>
          <w:sz w:val="26"/>
          <w:szCs w:val="26"/>
        </w:rPr>
        <w:t>наруш</w:t>
      </w:r>
      <w:r w:rsidR="00B0645F">
        <w:rPr>
          <w:rFonts w:ascii="Segoe UI" w:hAnsi="Segoe UI" w:cs="Segoe UI"/>
          <w:sz w:val="26"/>
          <w:szCs w:val="26"/>
        </w:rPr>
        <w:t>ает</w:t>
      </w:r>
      <w:r w:rsidR="00B0645F" w:rsidRPr="005439BE">
        <w:rPr>
          <w:rFonts w:ascii="Segoe UI" w:hAnsi="Segoe UI" w:cs="Segoe UI"/>
          <w:sz w:val="26"/>
          <w:szCs w:val="26"/>
        </w:rPr>
        <w:t xml:space="preserve"> земельно</w:t>
      </w:r>
      <w:r w:rsidR="00B0645F">
        <w:rPr>
          <w:rFonts w:ascii="Segoe UI" w:hAnsi="Segoe UI" w:cs="Segoe UI"/>
          <w:sz w:val="26"/>
          <w:szCs w:val="26"/>
        </w:rPr>
        <w:t>е и</w:t>
      </w:r>
      <w:r w:rsidR="00B0645F" w:rsidRPr="005439BE">
        <w:rPr>
          <w:rFonts w:ascii="Segoe UI" w:hAnsi="Segoe UI" w:cs="Segoe UI"/>
          <w:sz w:val="26"/>
          <w:szCs w:val="26"/>
        </w:rPr>
        <w:t xml:space="preserve"> градостроительно</w:t>
      </w:r>
      <w:r w:rsidR="00B0645F">
        <w:rPr>
          <w:rFonts w:ascii="Segoe UI" w:hAnsi="Segoe UI" w:cs="Segoe UI"/>
          <w:sz w:val="26"/>
          <w:szCs w:val="26"/>
        </w:rPr>
        <w:t>е</w:t>
      </w:r>
      <w:r w:rsidR="00B0645F" w:rsidRPr="005439BE">
        <w:rPr>
          <w:rFonts w:ascii="Segoe UI" w:hAnsi="Segoe UI" w:cs="Segoe UI"/>
          <w:sz w:val="26"/>
          <w:szCs w:val="26"/>
        </w:rPr>
        <w:t xml:space="preserve"> законодательств</w:t>
      </w:r>
      <w:r w:rsidR="00B0645F">
        <w:rPr>
          <w:rFonts w:ascii="Segoe UI" w:hAnsi="Segoe UI" w:cs="Segoe UI"/>
          <w:sz w:val="26"/>
          <w:szCs w:val="26"/>
        </w:rPr>
        <w:t>о</w:t>
      </w:r>
      <w:r w:rsidR="00B0645F" w:rsidRPr="005439BE">
        <w:rPr>
          <w:rFonts w:ascii="Segoe UI" w:hAnsi="Segoe UI" w:cs="Segoe UI"/>
          <w:sz w:val="26"/>
          <w:szCs w:val="26"/>
        </w:rPr>
        <w:t>, правил</w:t>
      </w:r>
      <w:r w:rsidR="00B0645F">
        <w:rPr>
          <w:rFonts w:ascii="Segoe UI" w:hAnsi="Segoe UI" w:cs="Segoe UI"/>
          <w:sz w:val="26"/>
          <w:szCs w:val="26"/>
        </w:rPr>
        <w:t>а</w:t>
      </w:r>
      <w:r w:rsidR="00B0645F" w:rsidRPr="005439BE">
        <w:rPr>
          <w:rFonts w:ascii="Segoe UI" w:hAnsi="Segoe UI" w:cs="Segoe UI"/>
          <w:sz w:val="26"/>
          <w:szCs w:val="26"/>
        </w:rPr>
        <w:t xml:space="preserve"> благоустройства территории,</w:t>
      </w:r>
      <w:r w:rsidR="009E126A">
        <w:rPr>
          <w:rFonts w:ascii="Segoe UI" w:hAnsi="Segoe UI" w:cs="Segoe UI"/>
          <w:sz w:val="26"/>
          <w:szCs w:val="26"/>
        </w:rPr>
        <w:t xml:space="preserve"> просто</w:t>
      </w:r>
      <w:r w:rsidR="00B0645F" w:rsidRPr="005439BE">
        <w:rPr>
          <w:rFonts w:ascii="Segoe UI" w:hAnsi="Segoe UI" w:cs="Segoe UI"/>
          <w:sz w:val="26"/>
          <w:szCs w:val="26"/>
        </w:rPr>
        <w:t xml:space="preserve"> создает неблагоприятные условия для </w:t>
      </w:r>
      <w:r w:rsidR="009E126A">
        <w:rPr>
          <w:rFonts w:ascii="Segoe UI" w:hAnsi="Segoe UI" w:cs="Segoe UI"/>
          <w:sz w:val="26"/>
          <w:szCs w:val="26"/>
        </w:rPr>
        <w:t xml:space="preserve">жизни людей. </w:t>
      </w:r>
      <w:r w:rsidR="009E126A" w:rsidRPr="005439BE">
        <w:rPr>
          <w:rFonts w:ascii="Segoe UI" w:hAnsi="Segoe UI" w:cs="Segoe UI"/>
          <w:sz w:val="26"/>
          <w:szCs w:val="26"/>
        </w:rPr>
        <w:t>Земли общего пользования предназначены  для прохода, проезда, обеспечения беспрепятственного доступа специальных служб.</w:t>
      </w:r>
    </w:p>
    <w:p w:rsidR="009E126A" w:rsidRDefault="009E126A" w:rsidP="009E126A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Елена Чернявская, заместитель руководителя Управления Росреестра по Пермскому краю, </w:t>
      </w:r>
      <w:r w:rsidR="00C4787B">
        <w:rPr>
          <w:rFonts w:ascii="Segoe UI" w:hAnsi="Segoe UI" w:cs="Segoe UI"/>
          <w:sz w:val="26"/>
          <w:szCs w:val="26"/>
        </w:rPr>
        <w:t>комментирует</w:t>
      </w:r>
      <w:r>
        <w:rPr>
          <w:rFonts w:ascii="Segoe UI" w:hAnsi="Segoe UI" w:cs="Segoe UI"/>
          <w:sz w:val="26"/>
          <w:szCs w:val="26"/>
        </w:rPr>
        <w:t>:</w:t>
      </w:r>
    </w:p>
    <w:p w:rsidR="009E126A" w:rsidRPr="005439BE" w:rsidRDefault="009E126A" w:rsidP="009E126A">
      <w:pPr>
        <w:spacing w:after="0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«П</w:t>
      </w:r>
      <w:r w:rsidRPr="005439BE">
        <w:rPr>
          <w:rFonts w:ascii="Segoe UI" w:hAnsi="Segoe UI" w:cs="Segoe UI"/>
          <w:sz w:val="26"/>
          <w:szCs w:val="26"/>
        </w:rPr>
        <w:t>ри проведении проверки в п</w:t>
      </w:r>
      <w:r w:rsidR="00AC6421">
        <w:rPr>
          <w:rFonts w:ascii="Segoe UI" w:hAnsi="Segoe UI" w:cs="Segoe UI"/>
          <w:sz w:val="26"/>
          <w:szCs w:val="26"/>
        </w:rPr>
        <w:t>ос</w:t>
      </w:r>
      <w:r w:rsidRPr="005439BE">
        <w:rPr>
          <w:rFonts w:ascii="Segoe UI" w:hAnsi="Segoe UI" w:cs="Segoe UI"/>
          <w:sz w:val="26"/>
          <w:szCs w:val="26"/>
        </w:rPr>
        <w:t xml:space="preserve">. </w:t>
      </w:r>
      <w:proofErr w:type="spellStart"/>
      <w:r w:rsidRPr="005439BE">
        <w:rPr>
          <w:rFonts w:ascii="Segoe UI" w:hAnsi="Segoe UI" w:cs="Segoe UI"/>
          <w:sz w:val="26"/>
          <w:szCs w:val="26"/>
        </w:rPr>
        <w:t>Кукуштан</w:t>
      </w:r>
      <w:proofErr w:type="spellEnd"/>
      <w:r w:rsidRPr="005439BE">
        <w:rPr>
          <w:rFonts w:ascii="Segoe UI" w:hAnsi="Segoe UI" w:cs="Segoe UI"/>
          <w:sz w:val="26"/>
          <w:szCs w:val="26"/>
        </w:rPr>
        <w:t xml:space="preserve"> Пермского района </w:t>
      </w:r>
      <w:r>
        <w:rPr>
          <w:rFonts w:ascii="Segoe UI" w:hAnsi="Segoe UI" w:cs="Segoe UI"/>
          <w:sz w:val="26"/>
          <w:szCs w:val="26"/>
        </w:rPr>
        <w:t xml:space="preserve">было </w:t>
      </w:r>
      <w:r w:rsidRPr="005439BE">
        <w:rPr>
          <w:rFonts w:ascii="Segoe UI" w:hAnsi="Segoe UI" w:cs="Segoe UI"/>
          <w:sz w:val="26"/>
          <w:szCs w:val="26"/>
        </w:rPr>
        <w:t>выявлено, что дровяник расположен  за границами земельного участк</w:t>
      </w:r>
      <w:r>
        <w:rPr>
          <w:rFonts w:ascii="Segoe UI" w:hAnsi="Segoe UI" w:cs="Segoe UI"/>
          <w:sz w:val="26"/>
          <w:szCs w:val="26"/>
        </w:rPr>
        <w:t xml:space="preserve">а, </w:t>
      </w:r>
      <w:proofErr w:type="gramStart"/>
      <w:r>
        <w:rPr>
          <w:rFonts w:ascii="Segoe UI" w:hAnsi="Segoe UI" w:cs="Segoe UI"/>
          <w:sz w:val="26"/>
          <w:szCs w:val="26"/>
        </w:rPr>
        <w:t>сведения</w:t>
      </w:r>
      <w:proofErr w:type="gramEnd"/>
      <w:r>
        <w:rPr>
          <w:rFonts w:ascii="Segoe UI" w:hAnsi="Segoe UI" w:cs="Segoe UI"/>
          <w:sz w:val="26"/>
          <w:szCs w:val="26"/>
        </w:rPr>
        <w:t xml:space="preserve"> о координатах которого</w:t>
      </w:r>
      <w:r w:rsidRPr="005439BE">
        <w:rPr>
          <w:rFonts w:ascii="Segoe UI" w:hAnsi="Segoe UI" w:cs="Segoe UI"/>
          <w:sz w:val="26"/>
          <w:szCs w:val="26"/>
        </w:rPr>
        <w:t xml:space="preserve"> содержатся в </w:t>
      </w:r>
      <w:r>
        <w:rPr>
          <w:rFonts w:ascii="Segoe UI" w:hAnsi="Segoe UI" w:cs="Segoe UI"/>
          <w:sz w:val="26"/>
          <w:szCs w:val="26"/>
        </w:rPr>
        <w:t>Е</w:t>
      </w:r>
      <w:r w:rsidRPr="005439BE">
        <w:rPr>
          <w:rFonts w:ascii="Segoe UI" w:hAnsi="Segoe UI" w:cs="Segoe UI"/>
          <w:sz w:val="26"/>
          <w:szCs w:val="26"/>
        </w:rPr>
        <w:t>дином государственном реестре недвижимости</w:t>
      </w:r>
      <w:r w:rsidR="00AC6421">
        <w:rPr>
          <w:rFonts w:ascii="Segoe UI" w:hAnsi="Segoe UI" w:cs="Segoe UI"/>
          <w:sz w:val="26"/>
          <w:szCs w:val="26"/>
        </w:rPr>
        <w:t>. К</w:t>
      </w:r>
      <w:r w:rsidRPr="005439BE">
        <w:rPr>
          <w:rFonts w:ascii="Segoe UI" w:hAnsi="Segoe UI" w:cs="Segoe UI"/>
          <w:sz w:val="26"/>
          <w:szCs w:val="26"/>
        </w:rPr>
        <w:t xml:space="preserve">ак следствие </w:t>
      </w:r>
      <w:r w:rsidR="00AC6421">
        <w:rPr>
          <w:rFonts w:ascii="Segoe UI" w:hAnsi="Segoe UI" w:cs="Segoe UI"/>
          <w:sz w:val="26"/>
          <w:szCs w:val="26"/>
        </w:rPr>
        <w:t xml:space="preserve">- </w:t>
      </w:r>
      <w:r w:rsidRPr="005439BE">
        <w:rPr>
          <w:rFonts w:ascii="Segoe UI" w:hAnsi="Segoe UI" w:cs="Segoe UI"/>
          <w:sz w:val="26"/>
          <w:szCs w:val="26"/>
        </w:rPr>
        <w:t>заужен проезд общего пользования. Нарушителю выда</w:t>
      </w:r>
      <w:r>
        <w:rPr>
          <w:rFonts w:ascii="Segoe UI" w:hAnsi="Segoe UI" w:cs="Segoe UI"/>
          <w:sz w:val="26"/>
          <w:szCs w:val="26"/>
        </w:rPr>
        <w:t>ли</w:t>
      </w:r>
      <w:r w:rsidRPr="005439BE">
        <w:rPr>
          <w:rFonts w:ascii="Segoe UI" w:hAnsi="Segoe UI" w:cs="Segoe UI"/>
          <w:sz w:val="26"/>
          <w:szCs w:val="26"/>
        </w:rPr>
        <w:t xml:space="preserve"> предписание об устранении нарушения. </w:t>
      </w:r>
      <w:r>
        <w:rPr>
          <w:rFonts w:ascii="Segoe UI" w:hAnsi="Segoe UI" w:cs="Segoe UI"/>
          <w:sz w:val="26"/>
          <w:szCs w:val="26"/>
        </w:rPr>
        <w:t>Но</w:t>
      </w:r>
      <w:r w:rsidRPr="005439BE">
        <w:rPr>
          <w:rFonts w:ascii="Segoe UI" w:hAnsi="Segoe UI" w:cs="Segoe UI"/>
          <w:sz w:val="26"/>
          <w:szCs w:val="26"/>
        </w:rPr>
        <w:t xml:space="preserve"> проверк</w:t>
      </w:r>
      <w:r>
        <w:rPr>
          <w:rFonts w:ascii="Segoe UI" w:hAnsi="Segoe UI" w:cs="Segoe UI"/>
          <w:sz w:val="26"/>
          <w:szCs w:val="26"/>
        </w:rPr>
        <w:t>а</w:t>
      </w:r>
      <w:r w:rsidRPr="005439BE">
        <w:rPr>
          <w:rFonts w:ascii="Segoe UI" w:hAnsi="Segoe UI" w:cs="Segoe UI"/>
          <w:sz w:val="26"/>
          <w:szCs w:val="26"/>
        </w:rPr>
        <w:t xml:space="preserve"> исполнения предписания </w:t>
      </w:r>
      <w:r>
        <w:rPr>
          <w:rFonts w:ascii="Segoe UI" w:hAnsi="Segoe UI" w:cs="Segoe UI"/>
          <w:sz w:val="26"/>
          <w:szCs w:val="26"/>
        </w:rPr>
        <w:t>показала</w:t>
      </w:r>
      <w:r w:rsidRPr="005439BE">
        <w:rPr>
          <w:rFonts w:ascii="Segoe UI" w:hAnsi="Segoe UI" w:cs="Segoe UI"/>
          <w:sz w:val="26"/>
          <w:szCs w:val="26"/>
        </w:rPr>
        <w:t>, что нарушение не устранено.</w:t>
      </w:r>
      <w:r>
        <w:rPr>
          <w:rFonts w:ascii="Segoe UI" w:hAnsi="Segoe UI" w:cs="Segoe UI"/>
          <w:sz w:val="26"/>
          <w:szCs w:val="26"/>
        </w:rPr>
        <w:t xml:space="preserve"> </w:t>
      </w:r>
      <w:r w:rsidR="00AC6421">
        <w:rPr>
          <w:rFonts w:ascii="Segoe UI" w:hAnsi="Segoe UI" w:cs="Segoe UI"/>
          <w:sz w:val="26"/>
          <w:szCs w:val="26"/>
        </w:rPr>
        <w:t>Д</w:t>
      </w:r>
      <w:r>
        <w:rPr>
          <w:rFonts w:ascii="Segoe UI" w:hAnsi="Segoe UI" w:cs="Segoe UI"/>
          <w:sz w:val="26"/>
          <w:szCs w:val="26"/>
        </w:rPr>
        <w:t>ровяник и ныне там.</w:t>
      </w:r>
      <w:r w:rsidRPr="005439BE">
        <w:rPr>
          <w:rFonts w:ascii="Segoe UI" w:hAnsi="Segoe UI" w:cs="Segoe UI"/>
          <w:sz w:val="26"/>
          <w:szCs w:val="26"/>
        </w:rPr>
        <w:t xml:space="preserve"> Материалы проверки направлены мировому судье для привлечения нарушителя к административной ответственности и назначени</w:t>
      </w:r>
      <w:r w:rsidR="00AC6421">
        <w:rPr>
          <w:rFonts w:ascii="Segoe UI" w:hAnsi="Segoe UI" w:cs="Segoe UI"/>
          <w:sz w:val="26"/>
          <w:szCs w:val="26"/>
        </w:rPr>
        <w:t>я</w:t>
      </w:r>
      <w:r w:rsidRPr="005439BE">
        <w:rPr>
          <w:rFonts w:ascii="Segoe UI" w:hAnsi="Segoe UI" w:cs="Segoe UI"/>
          <w:sz w:val="26"/>
          <w:szCs w:val="26"/>
        </w:rPr>
        <w:t xml:space="preserve"> наказания</w:t>
      </w:r>
      <w:r>
        <w:rPr>
          <w:rFonts w:ascii="Segoe UI" w:hAnsi="Segoe UI" w:cs="Segoe UI"/>
          <w:sz w:val="26"/>
          <w:szCs w:val="26"/>
        </w:rPr>
        <w:t>»</w:t>
      </w:r>
      <w:r w:rsidRPr="005439BE">
        <w:rPr>
          <w:rFonts w:ascii="Segoe UI" w:hAnsi="Segoe UI" w:cs="Segoe UI"/>
          <w:sz w:val="26"/>
          <w:szCs w:val="26"/>
        </w:rPr>
        <w:t xml:space="preserve">.   </w:t>
      </w:r>
    </w:p>
    <w:p w:rsidR="009E126A" w:rsidRDefault="009E126A" w:rsidP="009E126A">
      <w:pPr>
        <w:spacing w:after="0"/>
        <w:jc w:val="both"/>
        <w:rPr>
          <w:rFonts w:ascii="Segoe UI" w:hAnsi="Segoe UI" w:cs="Segoe UI"/>
          <w:sz w:val="26"/>
          <w:szCs w:val="26"/>
        </w:rPr>
      </w:pPr>
      <w:r w:rsidRPr="005439BE">
        <w:rPr>
          <w:rFonts w:ascii="Segoe UI" w:hAnsi="Segoe UI" w:cs="Segoe UI"/>
          <w:sz w:val="26"/>
          <w:szCs w:val="26"/>
        </w:rPr>
        <w:tab/>
        <w:t>Управление Росреестра по Пермскому краю призывает жителей частного сектора в период проведения традиционных</w:t>
      </w:r>
      <w:r>
        <w:rPr>
          <w:rFonts w:ascii="Segoe UI" w:hAnsi="Segoe UI" w:cs="Segoe UI"/>
          <w:sz w:val="26"/>
          <w:szCs w:val="26"/>
        </w:rPr>
        <w:t xml:space="preserve"> весенних</w:t>
      </w:r>
      <w:r w:rsidRPr="005439BE">
        <w:rPr>
          <w:rFonts w:ascii="Segoe UI" w:hAnsi="Segoe UI" w:cs="Segoe UI"/>
          <w:sz w:val="26"/>
          <w:szCs w:val="26"/>
        </w:rPr>
        <w:t xml:space="preserve"> субботников демонтировать самовольные сооружения, освободить прилегающую территорию от строительных материалов,</w:t>
      </w:r>
      <w:r w:rsidR="00AC6421">
        <w:rPr>
          <w:rFonts w:ascii="Segoe UI" w:hAnsi="Segoe UI" w:cs="Segoe UI"/>
          <w:sz w:val="26"/>
          <w:szCs w:val="26"/>
        </w:rPr>
        <w:t xml:space="preserve"> дров,</w:t>
      </w:r>
      <w:r w:rsidRPr="005439BE">
        <w:rPr>
          <w:rFonts w:ascii="Segoe UI" w:hAnsi="Segoe UI" w:cs="Segoe UI"/>
          <w:sz w:val="26"/>
          <w:szCs w:val="26"/>
        </w:rPr>
        <w:t xml:space="preserve"> мусора, тем самым  </w:t>
      </w:r>
      <w:r w:rsidRPr="005439BE">
        <w:rPr>
          <w:rFonts w:ascii="Segoe UI" w:hAnsi="Segoe UI" w:cs="Segoe UI"/>
          <w:sz w:val="26"/>
          <w:szCs w:val="26"/>
        </w:rPr>
        <w:lastRenderedPageBreak/>
        <w:t xml:space="preserve">обезопасить себя и соседей от негативных последствий ограничения доступа специальных служб,  возгораний, пожаров и исключить возможность привлечения к административной ответственности.   </w:t>
      </w:r>
    </w:p>
    <w:p w:rsidR="005439BE" w:rsidRPr="005439BE" w:rsidRDefault="00C4787B" w:rsidP="00C4787B">
      <w:pPr>
        <w:spacing w:after="0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8"/>
          <w:szCs w:val="28"/>
        </w:rPr>
        <w:t>Для сведения.</w:t>
      </w:r>
      <w:r w:rsidR="009E126A">
        <w:rPr>
          <w:rFonts w:ascii="Segoe UI" w:hAnsi="Segoe UI" w:cs="Segoe UI"/>
          <w:b/>
          <w:sz w:val="32"/>
          <w:szCs w:val="32"/>
        </w:rPr>
        <w:t xml:space="preserve"> </w:t>
      </w:r>
      <w:r w:rsidRPr="00C4787B">
        <w:rPr>
          <w:rFonts w:ascii="Segoe UI" w:hAnsi="Segoe UI" w:cs="Segoe UI"/>
          <w:sz w:val="32"/>
          <w:szCs w:val="32"/>
        </w:rPr>
        <w:t>С</w:t>
      </w:r>
      <w:r w:rsidR="005439BE" w:rsidRPr="00C4787B">
        <w:rPr>
          <w:rFonts w:ascii="Segoe UI" w:hAnsi="Segoe UI" w:cs="Segoe UI"/>
          <w:sz w:val="26"/>
          <w:szCs w:val="26"/>
        </w:rPr>
        <w:t>огласно</w:t>
      </w:r>
      <w:r w:rsidR="005439BE" w:rsidRPr="005439BE">
        <w:rPr>
          <w:rFonts w:ascii="Segoe UI" w:hAnsi="Segoe UI" w:cs="Segoe UI"/>
          <w:sz w:val="26"/>
          <w:szCs w:val="26"/>
        </w:rPr>
        <w:t xml:space="preserve"> Кодексу об административных правонарушениях РФ за самовольное занятие земель и размещение указанных</w:t>
      </w:r>
      <w:r>
        <w:rPr>
          <w:rFonts w:ascii="Segoe UI" w:hAnsi="Segoe UI" w:cs="Segoe UI"/>
          <w:sz w:val="26"/>
          <w:szCs w:val="26"/>
        </w:rPr>
        <w:t xml:space="preserve"> выше</w:t>
      </w:r>
      <w:r w:rsidR="005439BE" w:rsidRPr="005439BE">
        <w:rPr>
          <w:rFonts w:ascii="Segoe UI" w:hAnsi="Segoe UI" w:cs="Segoe UI"/>
          <w:sz w:val="26"/>
          <w:szCs w:val="26"/>
        </w:rPr>
        <w:t xml:space="preserve"> сооружений может быть наложен административный штраф для  граждан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5439BE" w:rsidRDefault="005439BE" w:rsidP="009E126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439BE">
        <w:rPr>
          <w:rFonts w:ascii="Segoe UI" w:hAnsi="Segoe UI" w:cs="Segoe UI"/>
          <w:sz w:val="26"/>
          <w:szCs w:val="26"/>
        </w:rPr>
        <w:tab/>
      </w: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A24157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57" w:rsidRDefault="00A24157">
      <w:pPr>
        <w:spacing w:after="0" w:line="240" w:lineRule="auto"/>
      </w:pPr>
      <w:r>
        <w:separator/>
      </w:r>
    </w:p>
  </w:endnote>
  <w:endnote w:type="continuationSeparator" w:id="0">
    <w:p w:rsidR="00A24157" w:rsidRDefault="00A2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57" w:rsidRDefault="00A24157">
      <w:pPr>
        <w:spacing w:after="0" w:line="240" w:lineRule="auto"/>
      </w:pPr>
      <w:r>
        <w:separator/>
      </w:r>
    </w:p>
  </w:footnote>
  <w:footnote w:type="continuationSeparator" w:id="0">
    <w:p w:rsidR="00A24157" w:rsidRDefault="00A2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672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1435"/>
    <w:rsid w:val="00021BA4"/>
    <w:rsid w:val="00022F8D"/>
    <w:rsid w:val="00023237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47A5"/>
    <w:rsid w:val="00225805"/>
    <w:rsid w:val="00257E00"/>
    <w:rsid w:val="00274775"/>
    <w:rsid w:val="00285B3C"/>
    <w:rsid w:val="00286489"/>
    <w:rsid w:val="002874DB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C7526"/>
    <w:rsid w:val="003F3E88"/>
    <w:rsid w:val="00410593"/>
    <w:rsid w:val="00442860"/>
    <w:rsid w:val="004537D9"/>
    <w:rsid w:val="00467F03"/>
    <w:rsid w:val="00496A6C"/>
    <w:rsid w:val="004970F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77AF"/>
    <w:rsid w:val="005956FC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A12F2"/>
    <w:rsid w:val="009E126A"/>
    <w:rsid w:val="009E782D"/>
    <w:rsid w:val="009E7FD7"/>
    <w:rsid w:val="00A00F3E"/>
    <w:rsid w:val="00A14F03"/>
    <w:rsid w:val="00A151C1"/>
    <w:rsid w:val="00A24157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C6421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D4388"/>
    <w:rsid w:val="00C02E33"/>
    <w:rsid w:val="00C318C7"/>
    <w:rsid w:val="00C33B2D"/>
    <w:rsid w:val="00C429F3"/>
    <w:rsid w:val="00C4787B"/>
    <w:rsid w:val="00C9160E"/>
    <w:rsid w:val="00CB11DF"/>
    <w:rsid w:val="00CB1B76"/>
    <w:rsid w:val="00CD645A"/>
    <w:rsid w:val="00CD6AC9"/>
    <w:rsid w:val="00CE506C"/>
    <w:rsid w:val="00CF771B"/>
    <w:rsid w:val="00CF7A7E"/>
    <w:rsid w:val="00D1118E"/>
    <w:rsid w:val="00D11C6D"/>
    <w:rsid w:val="00D22451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9463B"/>
    <w:rsid w:val="00DA5B34"/>
    <w:rsid w:val="00DA6729"/>
    <w:rsid w:val="00DB0B0B"/>
    <w:rsid w:val="00DB59BA"/>
    <w:rsid w:val="00DC0A7E"/>
    <w:rsid w:val="00DD35D3"/>
    <w:rsid w:val="00DE3DA0"/>
    <w:rsid w:val="00E4067E"/>
    <w:rsid w:val="00E52AD6"/>
    <w:rsid w:val="00E65224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2021-05-12T04:56:00Z</dcterms:created>
  <dcterms:modified xsi:type="dcterms:W3CDTF">2021-05-12T04:56:00Z</dcterms:modified>
</cp:coreProperties>
</file>