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6" w:rsidRPr="00FE7ED6" w:rsidRDefault="00FE7ED6" w:rsidP="00FE7E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7ED6">
        <w:rPr>
          <w:rFonts w:ascii="Times New Roman" w:hAnsi="Times New Roman" w:cs="Times New Roman"/>
          <w:b/>
          <w:bCs/>
          <w:sz w:val="28"/>
          <w:szCs w:val="28"/>
        </w:rPr>
        <w:t>Пофилактика</w:t>
      </w:r>
      <w:proofErr w:type="spellEnd"/>
      <w:r w:rsidRPr="00FE7ED6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употребления наркотических средств и психотропных веществ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Наркотическая зависимость – это состо</w:t>
      </w:r>
      <w:bookmarkStart w:id="0" w:name="_GoBack"/>
      <w:bookmarkEnd w:id="0"/>
      <w:r w:rsidRPr="00FE7ED6">
        <w:rPr>
          <w:rFonts w:ascii="Times New Roman" w:hAnsi="Times New Roman" w:cs="Times New Roman"/>
          <w:sz w:val="28"/>
          <w:szCs w:val="28"/>
        </w:rPr>
        <w:t>яние человека, при котором все его мысли сосредоточены лишь на том, где и как достать очередную дозу наркотика. Под страхом ломки наркозависимый готов на все, даже на противозаконные действия. Ни о какой морали и речи быть не может. Для наркомана важнее всего своя личная выгода и удовлетворение главной и единственной цели – потребление наркотика.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В конце прошлого века уровень наркотизации, в том числе и российской молодежи, вышел за рамки медицинской проблемы и стал проблемой социальной, что является серьезным признаком неблагополучия в социальной практике страны, и прежде всего в воспитании детей. На сегодняшний день алкоголизм и наркомания перестали быть личным делом каждого, поскольку последствия данных явлений имеют пагубное влияние на все общество: рост преступности, распространение серьезных заболеваний, в том числе венерических, пренебрежение моральными устоями, падение нравственности, распущенность и т.п.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Сюда же можно причислить снижение уровня образованности населения, поскольку молодежь, увлеченная употреблением наркотиков, в последнюю очередь будет думать и своем образовании, личностном росте и самореализации. Проведенные Государственным научным центром психиатрии и наркологии Минздрава РФ социологические исследования, показывают среди подростков 14-18 лет 88% мальчиков и 93% девочек потребляют спиртные напитки, 56% мальчиков и 20% имели единичный опыт в употреблении наркотических и токсических средств. В настоящее время постоянно потребляют наркотики 45% мальчиков и 18% девочек</w:t>
      </w:r>
      <w:hyperlink r:id="rId5" w:anchor="_ftn1" w:tooltip="" w:history="1">
        <w:r w:rsidRPr="00FE7ED6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FE7ED6">
        <w:rPr>
          <w:rFonts w:ascii="Times New Roman" w:hAnsi="Times New Roman" w:cs="Times New Roman"/>
          <w:sz w:val="28"/>
          <w:szCs w:val="28"/>
        </w:rPr>
        <w:t>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Целью настоящего занятия, является рассмотрение понятия и видов подростковой наркотической зависимости; выявление социальных, биологических и психологических факторов, способствующих формированию и развитию наркотической зависимости; ознакомление с видами юридической ответственности в сфере незаконного оборота наркотических средств и психотропных веществ.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и социальные аспекты возникновения наркомании </w:t>
      </w:r>
      <w:r w:rsidRPr="00FE7ED6">
        <w:rPr>
          <w:rFonts w:ascii="Times New Roman" w:hAnsi="Times New Roman" w:cs="Times New Roman"/>
          <w:sz w:val="28"/>
          <w:szCs w:val="28"/>
        </w:rPr>
        <w:t xml:space="preserve">Наркомания – это болезнь, характеризующаяся постоянным, вследствие стойкой психической и физической зависимости, влечением к приему </w:t>
      </w:r>
      <w:r w:rsidRPr="00FE7ED6">
        <w:rPr>
          <w:rFonts w:ascii="Times New Roman" w:hAnsi="Times New Roman" w:cs="Times New Roman"/>
          <w:sz w:val="28"/>
          <w:szCs w:val="28"/>
        </w:rPr>
        <w:lastRenderedPageBreak/>
        <w:t>наркотических сре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озрастающих количествах с развитием, в случае прекращения их приема, синдрома лишения – абстиненции. Под детской наркоманией понимается непреодолимое патологическое влечение несовершеннолетнего к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Формирование наркотической зависимости проходит три стадии.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1)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Социальная зависимость</w:t>
      </w:r>
      <w:r w:rsidRPr="00FE7ED6">
        <w:rPr>
          <w:rFonts w:ascii="Times New Roman" w:hAnsi="Times New Roman" w:cs="Times New Roman"/>
          <w:sz w:val="28"/>
          <w:szCs w:val="28"/>
        </w:rPr>
        <w:t xml:space="preserve"> характерна для лиц, которые еще не начали употребление наркотиков, но находится 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>, принимают их стиль поведения, отношение к наркотикам и внутренне готовы начать его употребление.</w:t>
      </w:r>
      <w:r w:rsidRPr="00FE7ED6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2)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 xml:space="preserve">Психическая зависимость </w:t>
      </w:r>
      <w:r w:rsidRPr="00FE7ED6">
        <w:rPr>
          <w:rFonts w:ascii="Times New Roman" w:hAnsi="Times New Roman" w:cs="Times New Roman"/>
          <w:sz w:val="28"/>
          <w:szCs w:val="28"/>
        </w:rPr>
        <w:t xml:space="preserve">– формируется в период начала употребления наркотиков и характеризуется болезненным стремлением принимать препарат с целью испытать определенные ощущения или снять явления психического дискомфорта, 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возникающее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в случае систематического употребления наркотиков. Для данной стадии характерны следующие объективные признаки: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‒ явное желание продолжать употребление наркотического вещества, добывая его любыми путями;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‒ тенденция к постоянному увеличению дозы приема;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‒ возникновение у лица индивидуальных и социальных проблем.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Перерыв в употреблении наркотика может вызывать чувство тревоги и напряжения, а также тяжелого физического дискомфорта.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D6">
        <w:rPr>
          <w:rFonts w:ascii="Times New Roman" w:hAnsi="Times New Roman" w:cs="Times New Roman"/>
          <w:sz w:val="28"/>
          <w:szCs w:val="28"/>
        </w:rPr>
        <w:t xml:space="preserve">3)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Физическая зависимость</w:t>
      </w:r>
      <w:r w:rsidRPr="00FE7ED6">
        <w:rPr>
          <w:rFonts w:ascii="Times New Roman" w:hAnsi="Times New Roman" w:cs="Times New Roman"/>
          <w:sz w:val="28"/>
          <w:szCs w:val="28"/>
        </w:rPr>
        <w:t xml:space="preserve"> –  формируется при более продолжительном употреблении наркотических средств, характеризуется непреодолимым, постоянным влечением к наркотику, отсутствием контроля за принимаемой дозой, наступлением физического комфорта в состоянии интоксикации и, в случае резкого прекращения приема наркотического средства, проявлением синдрома лишения, т. е. абстинентного синдрома, появляющегося обычно через 12 - 48 часов после последнего приема наркотика.</w:t>
      </w:r>
      <w:proofErr w:type="gramEnd"/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Таким образом, употребление наркотиков для наркомана с длительным стажем происходит не столько для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эйфоризации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>, сколько для стабилизации своего физического состояния при синдроме лишения.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Следующая стадия развития заболевания –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синдром измененной реактивности</w:t>
      </w:r>
      <w:r w:rsidRPr="00FE7ED6">
        <w:rPr>
          <w:rFonts w:ascii="Times New Roman" w:hAnsi="Times New Roman" w:cs="Times New Roman"/>
          <w:sz w:val="28"/>
          <w:szCs w:val="28"/>
        </w:rPr>
        <w:t xml:space="preserve"> – характеризуется глубокой перестройкой организма при хронической интоксикации, снижением защитных реакций при </w:t>
      </w:r>
      <w:r w:rsidRPr="00FE7ED6">
        <w:rPr>
          <w:rFonts w:ascii="Times New Roman" w:hAnsi="Times New Roman" w:cs="Times New Roman"/>
          <w:sz w:val="28"/>
          <w:szCs w:val="28"/>
        </w:rPr>
        <w:lastRenderedPageBreak/>
        <w:t>передозировке, изменением формы потребления наркотика и формы опьянения. Привычный наркотик заменяется более сильным, либо вводится дополнительный препарат.  Так, нарушения сна вынуждают наркомана принимать на ночь транквилизаторы, алкоголь или опиаты, чтобы расслабиться, уснуть, а утром - стимуляторы, чтобы проснуться. В результате финансовых затруднений наркомана одним из сопутствующих наркотиков может стать алкоголь.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ED6">
        <w:rPr>
          <w:rFonts w:ascii="Times New Roman" w:hAnsi="Times New Roman" w:cs="Times New Roman"/>
          <w:i/>
          <w:iCs/>
          <w:sz w:val="28"/>
          <w:szCs w:val="28"/>
        </w:rPr>
        <w:t>Полинаркомания</w:t>
      </w:r>
      <w:proofErr w:type="spellEnd"/>
      <w:r w:rsidRPr="00FE7E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7ED6">
        <w:rPr>
          <w:rFonts w:ascii="Times New Roman" w:hAnsi="Times New Roman" w:cs="Times New Roman"/>
          <w:sz w:val="28"/>
          <w:szCs w:val="28"/>
        </w:rPr>
        <w:t>– это заболевание, возникшее в связи со злоупотреблением двумя или более лекарственными, или иными веществами, отнесенными к наркотикам (одновременно или путем последовательного их чередования), при условии возникновения наркотической зависимости к обоим веществам.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В течение 1,5-2 лет происходит полное разрушение психической сферы, а затем наступает физиологическое истощение. При этом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страдает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сердечнососудистая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система, при физическом напряжении возникают боли в области сердца, появляется одышка и учащается сердцебиение. От нарушения сердечного ритма или острой </w:t>
      </w:r>
      <w:proofErr w:type="gramStart"/>
      <w:r w:rsidRPr="00FE7ED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недостаточности может наступить внезапная смерть.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i/>
          <w:iCs/>
          <w:sz w:val="28"/>
          <w:szCs w:val="28"/>
        </w:rPr>
        <w:t xml:space="preserve">Портрет </w:t>
      </w:r>
      <w:proofErr w:type="gramStart"/>
      <w:r w:rsidRPr="00FE7ED6">
        <w:rPr>
          <w:rFonts w:ascii="Times New Roman" w:hAnsi="Times New Roman" w:cs="Times New Roman"/>
          <w:i/>
          <w:iCs/>
          <w:sz w:val="28"/>
          <w:szCs w:val="28"/>
        </w:rPr>
        <w:t xml:space="preserve">подростка, страдающего </w:t>
      </w:r>
      <w:proofErr w:type="spellStart"/>
      <w:r w:rsidRPr="00FE7ED6">
        <w:rPr>
          <w:rFonts w:ascii="Times New Roman" w:hAnsi="Times New Roman" w:cs="Times New Roman"/>
          <w:i/>
          <w:iCs/>
          <w:sz w:val="28"/>
          <w:szCs w:val="28"/>
        </w:rPr>
        <w:t>полинаркоманией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выглядит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следующим образом: неряшлив, грязен. Выглядят значительно старше своих лет. Лицо невыразительное, безжизненное. Кожа бледная, истонченная, дряблая, волосы и ногти ломкие. Любые повреждения и поверхностные ранки долго не заживают. Руки и ноги синюшные, холодные, так как кровоток по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склерозированным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сосудам замедлен. На теле множество следов от инъекций, если наркотик вводится внутривенно. Такого нет ни при одной из других форм наркомании. Точечные следы по ходу вен подобны сыпи. Вены утолщены,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склерозированы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>, кожа под ними покрасневшая.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Психологи и врачи-наркологи отмечают следующие обстоятельства, которые способствуют приобщению к наркотикам и повышают риск заболевания наркоманией: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1)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Социальные факторы</w:t>
      </w:r>
      <w:r w:rsidRPr="00FE7ED6">
        <w:rPr>
          <w:rFonts w:ascii="Times New Roman" w:hAnsi="Times New Roman" w:cs="Times New Roman"/>
          <w:sz w:val="28"/>
          <w:szCs w:val="28"/>
        </w:rPr>
        <w:t xml:space="preserve"> – постепенное, а затем и повсеместное распространение наркомании как заболевания всегда происходило в пространственно-хронологической связи с масштабными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социальноэкономическими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процессами, разрушением сложившихся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социальнокультурных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стереотипов. Ситуация, в настоящее время сложившаяся в России, не представляет в этом отношении исключения: перенаселенность городов, информационные перегрузки, экологические </w:t>
      </w:r>
      <w:r w:rsidRPr="00FE7ED6">
        <w:rPr>
          <w:rFonts w:ascii="Times New Roman" w:hAnsi="Times New Roman" w:cs="Times New Roman"/>
          <w:sz w:val="28"/>
          <w:szCs w:val="28"/>
        </w:rPr>
        <w:lastRenderedPageBreak/>
        <w:t>катастрофы, уничтожение живого человеческого общения, расширяющаяся экспансия массовой культуры, навязывающей людям стереотипное поведение.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К социальным факторам развития наркомании можно отнести также: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воспитание ребенка в неполной семье, т.е. одним из родителей, их постоянную занятость (длительные командировки, деловая загруженность и т.п.).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Социальные факторы ведут к деформации личности, формируя неадекватную систему ценностей, снижая уровень притязаний, при которых появляется опустошенность, приводящая к отверженности.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2)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Биологические фактор</w:t>
      </w:r>
      <w:proofErr w:type="gramStart"/>
      <w:r w:rsidRPr="00FE7ED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E7E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E7ED6">
        <w:rPr>
          <w:rFonts w:ascii="Times New Roman" w:hAnsi="Times New Roman" w:cs="Times New Roman"/>
          <w:sz w:val="28"/>
          <w:szCs w:val="28"/>
        </w:rPr>
        <w:t xml:space="preserve"> патология беременности матери, осложненные роды, тяжело протекавшие или хронические заболевания детского возраста, сотрясения головного мозга, особенно многократные.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Как к биологическим, так и к социальным факторам, можно отнести наличие алкоголизма, наркомании или психические заболевания у кого-либо из близких родственников подростков.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Люди, находясь под воздействием биологических факторов, легко травмируются в эмоционально-напряженной ситуации. Причем, на подсознательном уровне они постоянно ищут средство, которое могло бы помочь им, пусть и на короткое время, вернуть эмоциональную устойчивость или повысить ее. Поначалу наркотики выполняют функцию психологической регуляции, повышая устойчивость человека к эмоциональным нагрузкам. Поэтому для лица, имеющего в анамнезе биологические факторы, случайный, или «экспериментальный», прием наркотиков может стать фатальным.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3)       </w:t>
      </w:r>
      <w:r w:rsidRPr="00FE7ED6">
        <w:rPr>
          <w:rFonts w:ascii="Times New Roman" w:hAnsi="Times New Roman" w:cs="Times New Roman"/>
          <w:i/>
          <w:iCs/>
          <w:sz w:val="28"/>
          <w:szCs w:val="28"/>
        </w:rPr>
        <w:t>Психологические факторы</w:t>
      </w:r>
      <w:r w:rsidRPr="00FE7ED6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FE7ED6">
        <w:rPr>
          <w:rFonts w:ascii="Times New Roman" w:hAnsi="Times New Roman" w:cs="Times New Roman"/>
          <w:sz w:val="28"/>
          <w:szCs w:val="28"/>
        </w:rPr>
        <w:t xml:space="preserve"> развиваются под влиянием социальных и биологических факторов способствуют окончательному формированию характера подростка. Он пытается найти свой способ решения возникающих проблем, что поначалу и позволяет сделать наркотик. </w:t>
      </w:r>
      <w:r w:rsidRPr="00FE7ED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К психологическим факторам, приводящим подростка к наркомании, относятся: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‒ привлекательность новых ощущений, предвкушение предстоящего удовольствия, любопытство;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lastRenderedPageBreak/>
        <w:t>‒ распространенность в подростковой среде мифа о том, что все наркоманы творческие (или «авторитетные») личности, а само употребление является способом избавления от проблем; 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 xml:space="preserve">‒ неудовлетворенность своих социальных потребностей, являющаяся следствием определенных условий жизни и особенностей </w:t>
      </w:r>
      <w:proofErr w:type="spellStart"/>
      <w:r w:rsidRPr="00FE7ED6">
        <w:rPr>
          <w:rFonts w:ascii="Times New Roman" w:hAnsi="Times New Roman" w:cs="Times New Roman"/>
          <w:sz w:val="28"/>
          <w:szCs w:val="28"/>
        </w:rPr>
        <w:t>нравственнопсихических</w:t>
      </w:r>
      <w:proofErr w:type="spellEnd"/>
      <w:r w:rsidRPr="00FE7ED6">
        <w:rPr>
          <w:rFonts w:ascii="Times New Roman" w:hAnsi="Times New Roman" w:cs="Times New Roman"/>
          <w:sz w:val="28"/>
          <w:szCs w:val="28"/>
        </w:rPr>
        <w:t xml:space="preserve"> свойств личности;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‒ острое желание избежать неудач в достижении социального признания; ‒ потребность в новых впечатлениях.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Под влиянием биологических факторов ослабленный подростковый организм часто не в состоянии противостоять негативным воздействиям окружающей среды, находить силы для преодоления тяжелых жизненных ситуаций.</w:t>
      </w:r>
    </w:p>
    <w:p w:rsidR="00FE7ED6" w:rsidRPr="00FE7ED6" w:rsidRDefault="00FE7ED6" w:rsidP="00FE7ED6">
      <w:pPr>
        <w:jc w:val="both"/>
        <w:rPr>
          <w:rFonts w:ascii="Times New Roman" w:hAnsi="Times New Roman" w:cs="Times New Roman"/>
          <w:sz w:val="28"/>
          <w:szCs w:val="28"/>
        </w:rPr>
      </w:pPr>
      <w:r w:rsidRPr="00FE7ED6">
        <w:rPr>
          <w:rFonts w:ascii="Times New Roman" w:hAnsi="Times New Roman" w:cs="Times New Roman"/>
          <w:sz w:val="28"/>
          <w:szCs w:val="28"/>
        </w:rPr>
        <w:t> </w:t>
      </w:r>
    </w:p>
    <w:p w:rsidR="00477931" w:rsidRPr="00FE7ED6" w:rsidRDefault="00477931" w:rsidP="00FE7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931" w:rsidRPr="00F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FC"/>
    <w:rsid w:val="00196D58"/>
    <w:rsid w:val="0038034A"/>
    <w:rsid w:val="00477931"/>
    <w:rsid w:val="00625CFC"/>
    <w:rsid w:val="00A76485"/>
    <w:rsid w:val="00BD3C8B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d.ru/admin/structure_item/documents/8695440/edit/12999032/?type=document_text&amp;page=1&amp;per_page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Федеровна</dc:creator>
  <cp:lastModifiedBy>Бузмакова Лариса Федеровна</cp:lastModifiedBy>
  <cp:revision>2</cp:revision>
  <dcterms:created xsi:type="dcterms:W3CDTF">2022-10-04T05:41:00Z</dcterms:created>
  <dcterms:modified xsi:type="dcterms:W3CDTF">2022-10-04T05:41:00Z</dcterms:modified>
</cp:coreProperties>
</file>