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6" w:rsidRDefault="00147746"/>
    <w:p w:rsidR="007323B9" w:rsidRP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323B9">
        <w:rPr>
          <w:rFonts w:ascii="Times New Roman" w:hAnsi="Times New Roman" w:cs="Times New Roman"/>
          <w:b/>
          <w:sz w:val="36"/>
          <w:szCs w:val="36"/>
        </w:rPr>
        <w:t>Действия при захвате террористами заложников</w:t>
      </w:r>
    </w:p>
    <w:bookmarkEnd w:id="0"/>
    <w:p w:rsidR="007323B9" w:rsidRPr="00A12578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B9" w:rsidRPr="000C76AF" w:rsidRDefault="007323B9" w:rsidP="007323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ФСБ,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0C76AF">
        <w:rPr>
          <w:rFonts w:ascii="Times New Roman" w:hAnsi="Times New Roman" w:cs="Times New Roman"/>
          <w:i/>
          <w:sz w:val="28"/>
          <w:szCs w:val="28"/>
        </w:rPr>
        <w:t>(в г. Перми: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6AF">
        <w:rPr>
          <w:rFonts w:ascii="Times New Roman" w:hAnsi="Times New Roman"/>
          <w:i/>
          <w:sz w:val="28"/>
          <w:szCs w:val="28"/>
        </w:rPr>
        <w:t>дежурный УФСБ России по Пермскому краю – 239-39-</w:t>
      </w:r>
      <w:proofErr w:type="gramStart"/>
      <w:r w:rsidRPr="000C76AF">
        <w:rPr>
          <w:rFonts w:ascii="Times New Roman" w:hAnsi="Times New Roman"/>
          <w:i/>
          <w:sz w:val="28"/>
          <w:szCs w:val="28"/>
        </w:rPr>
        <w:t>39;</w:t>
      </w:r>
      <w:r w:rsidRPr="000C76AF">
        <w:rPr>
          <w:rFonts w:ascii="Times New Roman" w:hAnsi="Times New Roman"/>
          <w:i/>
          <w:sz w:val="28"/>
          <w:szCs w:val="28"/>
        </w:rPr>
        <w:tab/>
      </w:r>
      <w:proofErr w:type="gramEnd"/>
      <w:r w:rsidRPr="000C76AF">
        <w:rPr>
          <w:rFonts w:ascii="Times New Roman" w:hAnsi="Times New Roman"/>
          <w:i/>
          <w:sz w:val="28"/>
          <w:szCs w:val="28"/>
        </w:rPr>
        <w:t xml:space="preserve"> полиция – «02» (с обычного телефона), «102» или «020» (с сотового);единый номер вызова экстренных оперативных служб - «112»</w:t>
      </w:r>
      <w:r>
        <w:rPr>
          <w:rFonts w:ascii="Times New Roman" w:hAnsi="Times New Roman"/>
          <w:i/>
          <w:sz w:val="28"/>
          <w:szCs w:val="28"/>
        </w:rPr>
        <w:t>)</w:t>
      </w:r>
      <w:r w:rsidRPr="000C76AF">
        <w:rPr>
          <w:rFonts w:ascii="Times New Roman" w:hAnsi="Times New Roman"/>
          <w:i/>
          <w:sz w:val="28"/>
          <w:szCs w:val="28"/>
        </w:rPr>
        <w:t>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по своей инициативе в переговоры с террористами не вступать;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в ситуации, когда появились признаки угрозы захвата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провоцировать действия, могущие повлечь за собой</w:t>
      </w:r>
      <w:r>
        <w:rPr>
          <w:rFonts w:ascii="Times New Roman" w:hAnsi="Times New Roman" w:cs="Times New Roman"/>
          <w:sz w:val="28"/>
          <w:szCs w:val="28"/>
        </w:rPr>
        <w:t xml:space="preserve"> применение террористами оружия.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3A">
        <w:rPr>
          <w:rFonts w:ascii="Times New Roman" w:hAnsi="Times New Roman" w:cs="Times New Roman"/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реагирования  правоохранительных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органов самовольно проникнуть в захваченное террористами здание (помещение); 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Pr="00A12578">
        <w:rPr>
          <w:rFonts w:ascii="Times New Roman" w:hAnsi="Times New Roman" w:cs="Times New Roman"/>
          <w:sz w:val="28"/>
          <w:szCs w:val="28"/>
        </w:rPr>
        <w:t>органов;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прибытием сотрудников правоохранительных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подробно ответить на их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 обеспечить их работу</w:t>
      </w:r>
      <w:r>
        <w:rPr>
          <w:rFonts w:ascii="Times New Roman" w:hAnsi="Times New Roman" w:cs="Times New Roman"/>
          <w:sz w:val="28"/>
          <w:szCs w:val="28"/>
        </w:rPr>
        <w:t xml:space="preserve"> на объекте,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Паспортом безопасности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  <w:bookmarkStart w:id="1" w:name="_Toc62821685"/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Во время </w:t>
      </w:r>
      <w:r w:rsidRPr="00603A19">
        <w:rPr>
          <w:rFonts w:ascii="Times New Roman" w:hAnsi="Times New Roman" w:cs="Times New Roman"/>
          <w:b/>
          <w:sz w:val="28"/>
          <w:szCs w:val="28"/>
          <w:u w:val="single"/>
        </w:rPr>
        <w:t>штурма</w:t>
      </w: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 по освобождению заложников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ле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пол лицом вниз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 по дальше от оконных и дверных проемов)</w:t>
      </w:r>
      <w:r w:rsidRPr="00A12578">
        <w:rPr>
          <w:rFonts w:ascii="Times New Roman" w:hAnsi="Times New Roman" w:cs="Times New Roman"/>
          <w:sz w:val="28"/>
          <w:szCs w:val="28"/>
        </w:rPr>
        <w:t>, закр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руками </w:t>
      </w:r>
      <w:r>
        <w:rPr>
          <w:rFonts w:ascii="Times New Roman" w:hAnsi="Times New Roman" w:cs="Times New Roman"/>
          <w:sz w:val="28"/>
          <w:szCs w:val="28"/>
        </w:rPr>
        <w:t>голову и не двигаться до полного окончания штурма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паниковать при использовании спецподразделением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светошумовых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гранат, не вскакивать при их применении (т.к. можно попасть под «огонь» спецназа или террористов)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lastRenderedPageBreak/>
        <w:t>- ни в коем случае не бегите навстреч</w:t>
      </w:r>
      <w:r>
        <w:rPr>
          <w:rFonts w:ascii="Times New Roman" w:hAnsi="Times New Roman" w:cs="Times New Roman"/>
          <w:sz w:val="28"/>
          <w:szCs w:val="28"/>
        </w:rPr>
        <w:t xml:space="preserve">у сотрудникам спецподразделений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или от них, </w:t>
      </w:r>
      <w:r>
        <w:rPr>
          <w:rFonts w:ascii="Times New Roman" w:hAnsi="Times New Roman" w:cs="Times New Roman"/>
          <w:sz w:val="28"/>
          <w:szCs w:val="28"/>
        </w:rPr>
        <w:t xml:space="preserve">не совершайте резких движений, </w:t>
      </w:r>
      <w:r w:rsidRPr="00A12578">
        <w:rPr>
          <w:rFonts w:ascii="Times New Roman" w:hAnsi="Times New Roman" w:cs="Times New Roman"/>
          <w:sz w:val="28"/>
          <w:szCs w:val="28"/>
        </w:rPr>
        <w:t xml:space="preserve">так как они могут принять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за</w:t>
      </w:r>
      <w:r>
        <w:rPr>
          <w:rFonts w:ascii="Times New Roman" w:hAnsi="Times New Roman" w:cs="Times New Roman"/>
          <w:sz w:val="28"/>
          <w:szCs w:val="28"/>
        </w:rPr>
        <w:t xml:space="preserve"> одного из террористов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если есть возможность, держитесь подальше от проемов дверей и окон</w:t>
      </w:r>
      <w:r>
        <w:rPr>
          <w:rFonts w:ascii="Times New Roman" w:hAnsi="Times New Roman" w:cs="Times New Roman"/>
          <w:sz w:val="28"/>
          <w:szCs w:val="28"/>
        </w:rPr>
        <w:t>, стеклянных конструкций, взрывоопасных предметов;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случае задымления или применения спецподразделениями слезоточивого и ряда других газов: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находиться на полу так как дым как правило поднимается в верх; во вторых – закрыть лицо материей (платком, предметами одежды), наиболее эффективно – влажной.</w:t>
      </w:r>
    </w:p>
    <w:p w:rsid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>руководителя, дежурного администратора, охранника</w:t>
      </w:r>
    </w:p>
    <w:p w:rsid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и меры безопасности при возникновении стрельбы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3B9" w:rsidRPr="00A12578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rFonts w:ascii="Times New Roman" w:hAnsi="Times New Roman" w:cs="Times New Roman"/>
          <w:sz w:val="28"/>
          <w:szCs w:val="28"/>
        </w:rPr>
        <w:t>или непосредственно на объекте необходимо незамедлительно дать сигнал тревоги по средствам нажатия кнопки экстренного вызова полиции (КТС), частной охранной организации, осуществляющей охрану объекта на основании договора (ЧОО), затем сообщить в дежурную часть полиции и ЧОО по телефону.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мер </w:t>
      </w:r>
      <w:r w:rsidRPr="00A1257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>следующие меры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предосторожности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подходить и не стоять у окна, даже если оно закрыто занавеской;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подниматься выше уровня подоконника;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помещения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со стороны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слышны выстрелы;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пытаться задерживать незнакомых людей так как они могут быть вооружены;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A12578">
        <w:rPr>
          <w:rFonts w:ascii="Times New Roman" w:hAnsi="Times New Roman" w:cs="Times New Roman"/>
          <w:sz w:val="28"/>
          <w:szCs w:val="28"/>
        </w:rPr>
        <w:t>помощь пострадавш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вызвать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r w:rsidRPr="00A1257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>скорую</w:t>
      </w:r>
      <w:proofErr w:type="spellEnd"/>
      <w:r w:rsidRPr="00A12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A12578">
        <w:rPr>
          <w:rFonts w:ascii="Times New Roman" w:hAnsi="Times New Roman" w:cs="Times New Roman"/>
          <w:sz w:val="28"/>
          <w:szCs w:val="28"/>
        </w:rPr>
        <w:t>помощь»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rFonts w:ascii="Times New Roman" w:hAnsi="Times New Roman" w:cs="Times New Roman"/>
          <w:sz w:val="28"/>
          <w:szCs w:val="28"/>
        </w:rPr>
        <w:t>на территории объекта,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когда </w:t>
      </w:r>
      <w:r>
        <w:rPr>
          <w:rFonts w:ascii="Times New Roman" w:hAnsi="Times New Roman" w:cs="Times New Roman"/>
          <w:sz w:val="28"/>
          <w:szCs w:val="28"/>
        </w:rPr>
        <w:t xml:space="preserve">выстрелы прекратятся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подняться </w:t>
      </w:r>
      <w:r>
        <w:rPr>
          <w:rFonts w:ascii="Times New Roman" w:hAnsi="Times New Roman" w:cs="Times New Roman"/>
          <w:sz w:val="28"/>
          <w:szCs w:val="28"/>
        </w:rPr>
        <w:t xml:space="preserve">(с соблюдением мер предосторожности) 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том, что произошло прибывшим сотрудникам правоохранительных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7323B9" w:rsidRPr="00A12578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эвакуации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людей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из</w:t>
      </w:r>
    </w:p>
    <w:p w:rsid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при чрезвычайной ситуации, вызванной терактом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578">
        <w:rPr>
          <w:rFonts w:ascii="Times New Roman" w:hAnsi="Times New Roman" w:cs="Times New Roman"/>
          <w:sz w:val="28"/>
          <w:szCs w:val="28"/>
        </w:rPr>
        <w:t xml:space="preserve">Эвакуация производится по сигналу, </w:t>
      </w:r>
      <w:r w:rsidRPr="001B0CA6">
        <w:rPr>
          <w:rFonts w:ascii="Times New Roman" w:hAnsi="Times New Roman" w:cs="Times New Roman"/>
          <w:sz w:val="28"/>
          <w:szCs w:val="28"/>
        </w:rPr>
        <w:t xml:space="preserve">подаваемому </w:t>
      </w:r>
      <w:r>
        <w:rPr>
          <w:rFonts w:ascii="Times New Roman" w:hAnsi="Times New Roman" w:cs="Times New Roman"/>
          <w:sz w:val="28"/>
          <w:szCs w:val="28"/>
        </w:rPr>
        <w:t>звуковой</w:t>
      </w:r>
      <w:r w:rsidRPr="001B0CA6">
        <w:rPr>
          <w:rFonts w:ascii="Times New Roman" w:hAnsi="Times New Roman" w:cs="Times New Roman"/>
          <w:sz w:val="28"/>
          <w:szCs w:val="28"/>
        </w:rPr>
        <w:t xml:space="preserve"> сигнализаци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0CA6">
        <w:rPr>
          <w:rFonts w:ascii="Times New Roman" w:hAnsi="Times New Roman" w:cs="Times New Roman"/>
          <w:sz w:val="28"/>
          <w:szCs w:val="28"/>
        </w:rPr>
        <w:t>.</w:t>
      </w:r>
      <w:r w:rsidRPr="00A12578">
        <w:rPr>
          <w:rFonts w:ascii="Times New Roman" w:hAnsi="Times New Roman" w:cs="Times New Roman"/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rFonts w:ascii="Times New Roman" w:hAnsi="Times New Roman" w:cs="Times New Roman"/>
          <w:b/>
          <w:sz w:val="28"/>
          <w:szCs w:val="28"/>
        </w:rPr>
        <w:t>«Внимание всем! Пожар, пр</w:t>
      </w:r>
      <w:r>
        <w:rPr>
          <w:rFonts w:ascii="Times New Roman" w:hAnsi="Times New Roman" w:cs="Times New Roman"/>
          <w:b/>
          <w:sz w:val="28"/>
          <w:szCs w:val="28"/>
        </w:rPr>
        <w:t>осьба всем покинуть помещение!»</w:t>
      </w:r>
    </w:p>
    <w:p w:rsidR="007323B9" w:rsidRPr="00C47395" w:rsidRDefault="007323B9" w:rsidP="0073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9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39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C0904">
        <w:rPr>
          <w:rFonts w:ascii="Times New Roman" w:hAnsi="Times New Roman" w:cs="Times New Roman"/>
          <w:b/>
          <w:sz w:val="28"/>
          <w:szCs w:val="28"/>
        </w:rPr>
        <w:t>системы громкоговорящей связи или оповещения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395">
        <w:rPr>
          <w:rFonts w:ascii="Times New Roman" w:hAnsi="Times New Roman" w:cs="Times New Roman"/>
          <w:sz w:val="28"/>
          <w:szCs w:val="28"/>
        </w:rPr>
        <w:t>эвакуация пр</w:t>
      </w:r>
      <w:r>
        <w:rPr>
          <w:rFonts w:ascii="Times New Roman" w:hAnsi="Times New Roman" w:cs="Times New Roman"/>
          <w:sz w:val="28"/>
          <w:szCs w:val="28"/>
        </w:rPr>
        <w:t xml:space="preserve">оизводится по речевому сигналу через ретрансляторы, который подается автоматически,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сигнализации.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Паника может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помешать быстрой эвакуации людей из опасной зоны и </w:t>
      </w:r>
      <w:r>
        <w:rPr>
          <w:rFonts w:ascii="Times New Roman" w:hAnsi="Times New Roman" w:cs="Times New Roman"/>
          <w:sz w:val="28"/>
          <w:szCs w:val="28"/>
        </w:rPr>
        <w:t>привести к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негативны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устройств.</w:t>
      </w:r>
    </w:p>
    <w:p w:rsidR="007323B9" w:rsidRPr="008C0904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ответственные за безопасность на объекте обязаны:</w:t>
      </w:r>
    </w:p>
    <w:p w:rsidR="007323B9" w:rsidRPr="008C0904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7323B9" w:rsidRPr="008C0904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578">
        <w:rPr>
          <w:rFonts w:ascii="Times New Roman" w:hAnsi="Times New Roman" w:cs="Times New Roman"/>
          <w:sz w:val="28"/>
          <w:szCs w:val="28"/>
        </w:rPr>
        <w:t>Эвакуируются все сотрудники объекта и находящиеся на объекте граждане.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учреждения, организации (либо его заместитель), начальник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sz w:val="28"/>
          <w:szCs w:val="28"/>
        </w:rPr>
        <w:t>руководят эвакуацией</w:t>
      </w:r>
      <w:r>
        <w:rPr>
          <w:rFonts w:ascii="Times New Roman" w:hAnsi="Times New Roman" w:cs="Times New Roman"/>
          <w:sz w:val="28"/>
          <w:szCs w:val="28"/>
        </w:rPr>
        <w:t xml:space="preserve"> (в образовательных учреждениях - </w:t>
      </w:r>
      <w:r w:rsidRPr="00A12578">
        <w:rPr>
          <w:rFonts w:ascii="Times New Roman" w:hAnsi="Times New Roman" w:cs="Times New Roman"/>
          <w:sz w:val="28"/>
          <w:szCs w:val="28"/>
        </w:rPr>
        <w:t>учителя и классные руководители осуществляют организованный проход сотрудников (воспитанников) в колонне по 2 человека через соответствующие выходы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578">
        <w:rPr>
          <w:rFonts w:ascii="Times New Roman" w:hAnsi="Times New Roman" w:cs="Times New Roman"/>
          <w:sz w:val="28"/>
          <w:szCs w:val="28"/>
        </w:rPr>
        <w:t>Эвакуация должна происходить организованно: без разговоров</w:t>
      </w:r>
      <w:r>
        <w:rPr>
          <w:rFonts w:ascii="Times New Roman" w:hAnsi="Times New Roman" w:cs="Times New Roman"/>
          <w:sz w:val="28"/>
          <w:szCs w:val="28"/>
        </w:rPr>
        <w:t xml:space="preserve">, без шума. При этом </w:t>
      </w:r>
      <w:r w:rsidRPr="00A12578">
        <w:rPr>
          <w:rFonts w:ascii="Times New Roman" w:hAnsi="Times New Roman" w:cs="Times New Roman"/>
          <w:sz w:val="28"/>
          <w:szCs w:val="28"/>
        </w:rPr>
        <w:t>оказывается помощь в эвакуации больных, раненых и т.п. Команды подает и делает замечания только руководитель объекта (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rFonts w:ascii="Times New Roman" w:hAnsi="Times New Roman" w:cs="Times New Roman"/>
          <w:sz w:val="28"/>
          <w:szCs w:val="28"/>
        </w:rPr>
        <w:t>).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A12578">
        <w:rPr>
          <w:rFonts w:ascii="Times New Roman" w:hAnsi="Times New Roman" w:cs="Times New Roman"/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rFonts w:ascii="Times New Roman" w:hAnsi="Times New Roman" w:cs="Times New Roman"/>
          <w:sz w:val="28"/>
          <w:szCs w:val="28"/>
        </w:rPr>
        <w:t xml:space="preserve"> плану эвакуации при теракте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руководителем </w:t>
      </w:r>
      <w:r w:rsidRPr="00A12578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12578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производят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списку наличия эвакуированных</w:t>
      </w:r>
      <w:r>
        <w:rPr>
          <w:rFonts w:ascii="Times New Roman" w:hAnsi="Times New Roman" w:cs="Times New Roman"/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за эвакуацию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A12578">
        <w:rPr>
          <w:rFonts w:ascii="Times New Roman" w:hAnsi="Times New Roman" w:cs="Times New Roman"/>
          <w:sz w:val="28"/>
          <w:szCs w:val="28"/>
        </w:rPr>
        <w:t>лицо докладывает руководителю объекта о результатах эвакуации.</w:t>
      </w: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578">
        <w:rPr>
          <w:rFonts w:ascii="Times New Roman" w:hAnsi="Times New Roman" w:cs="Times New Roman"/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объекта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хозяйственной части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(либо другие заранее назначенные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A12578">
        <w:rPr>
          <w:rFonts w:ascii="Times New Roman" w:hAnsi="Times New Roman" w:cs="Times New Roman"/>
          <w:sz w:val="28"/>
          <w:szCs w:val="28"/>
        </w:rPr>
        <w:t xml:space="preserve">лица) обеспечивают готовность запасных выходов из здания объекта, а также готовность размещения эвакуируемых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578">
        <w:rPr>
          <w:rFonts w:ascii="Times New Roman" w:hAnsi="Times New Roman" w:cs="Times New Roman"/>
          <w:sz w:val="28"/>
          <w:szCs w:val="28"/>
        </w:rPr>
        <w:t>Безопасную зону вне расположения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Pr="0061019B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Default="007323B9" w:rsidP="0073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23B9" w:rsidRPr="00A12578" w:rsidRDefault="007323B9" w:rsidP="00732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E5236" wp14:editId="0AB4B11F">
            <wp:extent cx="5787390" cy="4191000"/>
            <wp:effectExtent l="19050" t="0" r="3810" b="0"/>
            <wp:docPr id="46" name="Рисунок 13" descr="C:\Documents and Settings\kornev-pv\Рабочий стол\Брошюры по АТЗ\Уровни Тер. угр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ornev-pv\Рабочий стол\Брошюры по АТЗ\Уровни Тер. угро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91" cy="419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B9" w:rsidRPr="00A12578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B9" w:rsidRDefault="007323B9" w:rsidP="0073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B9" w:rsidRDefault="007323B9"/>
    <w:sectPr w:rsidR="0073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6"/>
    <w:rsid w:val="00082E56"/>
    <w:rsid w:val="00147746"/>
    <w:rsid w:val="007323B9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FAF7-8D10-41D4-B9F7-A6B7D07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Андрей Владимирович</dc:creator>
  <cp:keywords/>
  <dc:description/>
  <cp:lastModifiedBy>Никифорова Наталья Алексеевна</cp:lastModifiedBy>
  <cp:revision>2</cp:revision>
  <dcterms:created xsi:type="dcterms:W3CDTF">2023-01-26T11:47:00Z</dcterms:created>
  <dcterms:modified xsi:type="dcterms:W3CDTF">2023-01-26T11:47:00Z</dcterms:modified>
</cp:coreProperties>
</file>