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BD" w:rsidRPr="00B21EBD" w:rsidRDefault="00B21EBD" w:rsidP="00B21EB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r w:rsidRPr="00B21EBD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Отдел благоустройства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является структурным подразделением администрации района, осуществляющим работу по организации благоустройства, природоохранных мероприятий, мероприятий в сфере потребительского рынка и обеспечение надлежащего состояния территории района.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Начальник отдела: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Хузягулов Эльнар Ильгисович </w:t>
      </w:r>
    </w:p>
    <w:p w:rsidR="00B21EBD" w:rsidRPr="00B21EBD" w:rsidRDefault="008F4BF4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hyperlink r:id="rId5" w:history="1">
        <w:r w:rsidR="00B21EBD" w:rsidRPr="00B21EBD">
          <w:rPr>
            <w:rFonts w:ascii="Helvetica" w:eastAsia="Times New Roman" w:hAnsi="Helvetica" w:cs="Helvetica"/>
            <w:color w:val="0288D1"/>
            <w:sz w:val="23"/>
            <w:szCs w:val="23"/>
            <w:u w:val="single"/>
            <w:lang w:eastAsia="ru-RU"/>
          </w:rPr>
          <w:t>Положение об отделе</w:t>
        </w:r>
      </w:hyperlink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Основные задачи отдела:</w:t>
      </w:r>
    </w:p>
    <w:p w:rsidR="00B21EBD" w:rsidRPr="00B21EBD" w:rsidRDefault="00B21EBD" w:rsidP="00B2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организация и выполнение мероприятий в сфере внешнего благоустройства;</w:t>
      </w:r>
    </w:p>
    <w:p w:rsidR="00B21EBD" w:rsidRPr="00B21EBD" w:rsidRDefault="00B21EBD" w:rsidP="00B2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организация и выполнение мероприятий в сфере экологии и природопользования;</w:t>
      </w:r>
    </w:p>
    <w:p w:rsidR="00B21EBD" w:rsidRPr="00B21EBD" w:rsidRDefault="00B21EBD" w:rsidP="00B2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организация и выполнение мероприятий в сфере потребительского рынка.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Основные функции отдела: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подготовка предложений в план текущего и капитального ремонта объектов благоустройства в пределах административных границ района и участие в согласовании его в указанной части.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участие в работе комиссий по обследованию соблюдения норм экологии и природопользования в районе, состояния родников и колодцев, </w:t>
      </w:r>
      <w:proofErr w:type="spellStart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водоохранных</w:t>
      </w:r>
      <w:proofErr w:type="spellEnd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зон малых рек в пределах административных границ.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осуществление совместно с департаментом имущественных отношений администрации города Перми взаимодействия с председателями гаражно-строительных и садоводческих кооперативов.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участие в мероприятиях по организации и контролю за проведением земляных работ, прием заявлений, подготовка проектов разрешений и закрытия разрешений на проведение земляных работ в пределах административных границ.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внесение предложений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Перми.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участие в реализации мероприятий по созданию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района при проведении работ по ремонту объектов благоустройства, в рамках действующих полномочий, и восстановлению нарушенного благоустройства в ходе производства земляных работ.</w:t>
      </w:r>
    </w:p>
    <w:p w:rsidR="00B21EBD" w:rsidRPr="00B21EBD" w:rsidRDefault="00B21EBD" w:rsidP="00B2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участие в организации и контроле мероприятий, осуществляемых муниципальным казенным учреждение</w:t>
      </w:r>
      <w:r w:rsidR="008F4BF4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м "Благоустройство Свердловского </w:t>
      </w: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района".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Контакты:</w:t>
      </w:r>
    </w:p>
    <w:p w:rsidR="00B21EBD" w:rsidRPr="00B21EBD" w:rsidRDefault="00B21EBD" w:rsidP="00B21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Адрес: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614990, г.</w:t>
      </w:r>
      <w:r w:rsidR="008F4BF4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Пермь, ул. Сибирская, 58,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каб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 304, 305, 306.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Тел: (342) 244-21-80, 244-21-80</w:t>
      </w:r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E-</w:t>
      </w:r>
      <w:proofErr w:type="spellStart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mail</w:t>
      </w:r>
      <w:proofErr w:type="spellEnd"/>
      <w:r w:rsidRPr="00B21EB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: </w:t>
      </w:r>
      <w:hyperlink r:id="rId6" w:history="1">
        <w:r w:rsidRPr="008440A2">
          <w:rPr>
            <w:rStyle w:val="a5"/>
            <w:rFonts w:ascii="Helvetica" w:eastAsia="Times New Roman" w:hAnsi="Helvetica" w:cs="Helvetica"/>
            <w:sz w:val="23"/>
            <w:szCs w:val="23"/>
            <w:lang w:eastAsia="ru-RU"/>
          </w:rPr>
          <w:t>a</w:t>
        </w:r>
        <w:r w:rsidRPr="008440A2">
          <w:rPr>
            <w:rStyle w:val="a5"/>
            <w:rFonts w:ascii="Helvetica" w:eastAsia="Times New Roman" w:hAnsi="Helvetica" w:cs="Helvetica"/>
            <w:sz w:val="23"/>
            <w:szCs w:val="23"/>
            <w:lang w:val="en-US" w:eastAsia="ru-RU"/>
          </w:rPr>
          <w:t>svr</w:t>
        </w:r>
        <w:r w:rsidRPr="008440A2">
          <w:rPr>
            <w:rStyle w:val="a5"/>
            <w:rFonts w:ascii="Helvetica" w:eastAsia="Times New Roman" w:hAnsi="Helvetica" w:cs="Helvetica"/>
            <w:sz w:val="23"/>
            <w:szCs w:val="23"/>
            <w:lang w:eastAsia="ru-RU"/>
          </w:rPr>
          <w:t>@gorodperm.ru</w:t>
        </w:r>
      </w:hyperlink>
    </w:p>
    <w:p w:rsidR="005D46E8" w:rsidRDefault="005D46E8"/>
    <w:sectPr w:rsidR="005D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06A"/>
    <w:multiLevelType w:val="multilevel"/>
    <w:tmpl w:val="BDE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D38B2"/>
    <w:multiLevelType w:val="multilevel"/>
    <w:tmpl w:val="81E4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3"/>
    <w:rsid w:val="005D46E8"/>
    <w:rsid w:val="008F4BF4"/>
    <w:rsid w:val="00B21EBD"/>
    <w:rsid w:val="00D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DD49"/>
  <w15:chartTrackingRefBased/>
  <w15:docId w15:val="{0B00D507-0E89-4643-B89A-2CD0CA7C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EBD"/>
    <w:rPr>
      <w:b/>
      <w:bCs/>
    </w:rPr>
  </w:style>
  <w:style w:type="character" w:styleId="a5">
    <w:name w:val="Hyperlink"/>
    <w:basedOn w:val="a0"/>
    <w:uiPriority w:val="99"/>
    <w:unhideWhenUsed/>
    <w:rsid w:val="00B2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vr@gorodperm.ru" TargetMode="External"/><Relationship Id="rId5" Type="http://schemas.openxmlformats.org/officeDocument/2006/relationships/hyperlink" Target="https://raion.gorodperm.ru/upload/versions/15918/24479/otdel_blagoustrojstv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Оксана Ивановна</dc:creator>
  <cp:keywords/>
  <dc:description/>
  <cp:lastModifiedBy>Воронова Оксана Ивановна</cp:lastModifiedBy>
  <cp:revision>3</cp:revision>
  <dcterms:created xsi:type="dcterms:W3CDTF">2023-05-04T06:57:00Z</dcterms:created>
  <dcterms:modified xsi:type="dcterms:W3CDTF">2023-05-04T07:07:00Z</dcterms:modified>
</cp:coreProperties>
</file>