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5A7" w:rsidRDefault="00ED04AC" w:rsidP="00ED04AC">
      <w:pPr>
        <w:keepNext/>
        <w:spacing w:before="240" w:after="60"/>
        <w:ind w:hanging="1134"/>
        <w:rPr>
          <w:rFonts w:ascii="Times New Roman" w:eastAsia="Times New Roman" w:hAnsi="Times New Roman" w:cs="Times New Roman"/>
        </w:rPr>
      </w:pPr>
      <w:bookmarkStart w:id="0" w:name="_GoBack"/>
      <w:bookmarkEnd w:id="0"/>
      <w:r>
        <w:rPr>
          <w:noProof/>
        </w:rPr>
        <w:drawing>
          <wp:inline distT="0" distB="0" distL="0" distR="0" wp14:anchorId="78264FBC" wp14:editId="220A4598">
            <wp:extent cx="2952750" cy="1035394"/>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83888" cy="1046313"/>
                    </a:xfrm>
                    <a:prstGeom prst="rect">
                      <a:avLst/>
                    </a:prstGeom>
                  </pic:spPr>
                </pic:pic>
              </a:graphicData>
            </a:graphic>
          </wp:inline>
        </w:drawing>
      </w:r>
    </w:p>
    <w:p w:rsidR="00ED04AC" w:rsidRDefault="00ED04AC">
      <w:pPr>
        <w:spacing w:after="160" w:line="252" w:lineRule="auto"/>
        <w:jc w:val="right"/>
        <w:rPr>
          <w:rFonts w:ascii="Segoe UI" w:eastAsia="Segoe UI" w:hAnsi="Segoe UI" w:cs="Segoe UI"/>
          <w:b/>
          <w:sz w:val="32"/>
        </w:rPr>
      </w:pPr>
    </w:p>
    <w:p w:rsidR="001E55A7" w:rsidRDefault="005C0216">
      <w:pPr>
        <w:spacing w:after="160" w:line="252" w:lineRule="auto"/>
        <w:jc w:val="right"/>
        <w:rPr>
          <w:rFonts w:ascii="Segoe UI" w:eastAsia="Segoe UI" w:hAnsi="Segoe UI" w:cs="Segoe UI"/>
          <w:b/>
          <w:sz w:val="32"/>
        </w:rPr>
      </w:pPr>
      <w:r>
        <w:rPr>
          <w:rFonts w:ascii="Segoe UI" w:eastAsia="Segoe UI" w:hAnsi="Segoe UI" w:cs="Segoe UI"/>
          <w:b/>
          <w:sz w:val="32"/>
        </w:rPr>
        <w:t>ПРЕСС-РЕЛИЗ</w:t>
      </w:r>
    </w:p>
    <w:p w:rsidR="002467A2" w:rsidRDefault="002467A2" w:rsidP="002467A2">
      <w:pPr>
        <w:spacing w:after="0" w:line="312" w:lineRule="auto"/>
        <w:ind w:firstLine="708"/>
        <w:jc w:val="both"/>
        <w:rPr>
          <w:rFonts w:ascii="Segoe UI" w:hAnsi="Segoe UI" w:cs="Segoe UI"/>
          <w:sz w:val="28"/>
          <w:szCs w:val="28"/>
        </w:rPr>
      </w:pPr>
    </w:p>
    <w:p w:rsidR="002467A2" w:rsidRPr="00B42C81" w:rsidRDefault="002467A2" w:rsidP="00B42C81">
      <w:pPr>
        <w:spacing w:after="0" w:line="312" w:lineRule="auto"/>
        <w:ind w:firstLine="708"/>
        <w:jc w:val="center"/>
        <w:rPr>
          <w:rFonts w:ascii="Segoe UI" w:hAnsi="Segoe UI" w:cs="Segoe UI"/>
          <w:b/>
          <w:sz w:val="28"/>
          <w:szCs w:val="28"/>
        </w:rPr>
      </w:pPr>
      <w:r w:rsidRPr="00B42C81">
        <w:rPr>
          <w:rFonts w:ascii="Segoe UI" w:hAnsi="Segoe UI" w:cs="Segoe UI"/>
          <w:b/>
          <w:sz w:val="28"/>
          <w:szCs w:val="28"/>
        </w:rPr>
        <w:t>Пермский край в лидерах по регистрации ранее возникших прав на недвижимость</w:t>
      </w:r>
    </w:p>
    <w:p w:rsidR="002467A2" w:rsidRPr="002467A2" w:rsidRDefault="002467A2" w:rsidP="002467A2">
      <w:pPr>
        <w:spacing w:after="0" w:line="312" w:lineRule="auto"/>
        <w:ind w:firstLine="708"/>
        <w:jc w:val="both"/>
        <w:rPr>
          <w:rFonts w:ascii="Segoe UI" w:hAnsi="Segoe UI" w:cs="Segoe UI"/>
          <w:sz w:val="28"/>
          <w:szCs w:val="28"/>
        </w:rPr>
      </w:pPr>
    </w:p>
    <w:p w:rsidR="00B42C81" w:rsidRDefault="002467A2" w:rsidP="002467A2">
      <w:pPr>
        <w:spacing w:after="0" w:line="312" w:lineRule="auto"/>
        <w:ind w:firstLine="708"/>
        <w:jc w:val="both"/>
        <w:rPr>
          <w:rFonts w:ascii="Segoe UI" w:hAnsi="Segoe UI" w:cs="Segoe UI"/>
          <w:sz w:val="28"/>
          <w:szCs w:val="28"/>
        </w:rPr>
      </w:pPr>
      <w:r w:rsidRPr="002467A2">
        <w:rPr>
          <w:rFonts w:ascii="Segoe UI" w:hAnsi="Segoe UI" w:cs="Segoe UI"/>
          <w:sz w:val="28"/>
          <w:szCs w:val="28"/>
        </w:rPr>
        <w:t xml:space="preserve">29 июня 2021 года вступил в силу Федеральный закон от 30 декабря 2020 года № 518-ФЗ «О внесении изменений в отдельные законодательные акты Российской Федерации», который устанавливает порядок выявления правообладателей ранее учтенных объектов недвижимости. </w:t>
      </w:r>
      <w:r w:rsidR="00B42C81" w:rsidRPr="002467A2">
        <w:rPr>
          <w:rFonts w:ascii="Segoe UI" w:hAnsi="Segoe UI" w:cs="Segoe UI"/>
          <w:sz w:val="28"/>
          <w:szCs w:val="28"/>
        </w:rPr>
        <w:t>Речь идет об объектах, права на которые возникли до 31 января 1998 года.</w:t>
      </w:r>
    </w:p>
    <w:p w:rsidR="002467A2" w:rsidRPr="002467A2" w:rsidRDefault="002467A2" w:rsidP="002467A2">
      <w:pPr>
        <w:spacing w:after="0" w:line="312" w:lineRule="auto"/>
        <w:ind w:firstLine="708"/>
        <w:jc w:val="both"/>
        <w:rPr>
          <w:rFonts w:ascii="Segoe UI" w:hAnsi="Segoe UI" w:cs="Segoe UI"/>
          <w:sz w:val="28"/>
          <w:szCs w:val="28"/>
        </w:rPr>
      </w:pPr>
      <w:r w:rsidRPr="002467A2">
        <w:rPr>
          <w:rFonts w:ascii="Segoe UI" w:hAnsi="Segoe UI" w:cs="Segoe UI"/>
          <w:sz w:val="28"/>
          <w:szCs w:val="28"/>
        </w:rPr>
        <w:t xml:space="preserve">Закон № 518-ФЗ направлен на установление актуальных и достоверных сведений о правообладателях ранее учтенных объектов недвижимости, а также на защиту их прав и имущественных интересов, в том числе связанных с согласованием границ смежных земельных участков. </w:t>
      </w:r>
    </w:p>
    <w:p w:rsidR="00BA3BB7" w:rsidRDefault="00EE43C2" w:rsidP="002467A2">
      <w:pPr>
        <w:spacing w:after="0" w:line="312" w:lineRule="auto"/>
        <w:ind w:firstLine="708"/>
        <w:jc w:val="both"/>
        <w:rPr>
          <w:rFonts w:ascii="Segoe UI" w:hAnsi="Segoe UI" w:cs="Segoe UI"/>
          <w:sz w:val="28"/>
          <w:szCs w:val="28"/>
        </w:rPr>
      </w:pPr>
      <w:r>
        <w:rPr>
          <w:rFonts w:ascii="Segoe UI" w:hAnsi="Segoe UI" w:cs="Segoe UI"/>
          <w:sz w:val="28"/>
          <w:szCs w:val="28"/>
        </w:rPr>
        <w:t>Закон</w:t>
      </w:r>
      <w:r w:rsidR="00BA3BB7" w:rsidRPr="00BA3BB7">
        <w:rPr>
          <w:rFonts w:ascii="Segoe UI" w:hAnsi="Segoe UI" w:cs="Segoe UI"/>
          <w:sz w:val="28"/>
          <w:szCs w:val="28"/>
        </w:rPr>
        <w:t xml:space="preserve"> позвол</w:t>
      </w:r>
      <w:r>
        <w:rPr>
          <w:rFonts w:ascii="Segoe UI" w:hAnsi="Segoe UI" w:cs="Segoe UI"/>
          <w:sz w:val="28"/>
          <w:szCs w:val="28"/>
        </w:rPr>
        <w:t>яет</w:t>
      </w:r>
      <w:r w:rsidR="00BA3BB7" w:rsidRPr="00BA3BB7">
        <w:rPr>
          <w:rFonts w:ascii="Segoe UI" w:hAnsi="Segoe UI" w:cs="Segoe UI"/>
          <w:sz w:val="28"/>
          <w:szCs w:val="28"/>
        </w:rPr>
        <w:t xml:space="preserve"> органам местного самоуправления </w:t>
      </w:r>
      <w:r>
        <w:rPr>
          <w:rFonts w:ascii="Segoe UI" w:hAnsi="Segoe UI" w:cs="Segoe UI"/>
          <w:sz w:val="28"/>
          <w:szCs w:val="28"/>
        </w:rPr>
        <w:t xml:space="preserve">проводить мероприятия по </w:t>
      </w:r>
      <w:r w:rsidR="00BA3BB7" w:rsidRPr="00BA3BB7">
        <w:rPr>
          <w:rFonts w:ascii="Segoe UI" w:hAnsi="Segoe UI" w:cs="Segoe UI"/>
          <w:sz w:val="28"/>
          <w:szCs w:val="28"/>
        </w:rPr>
        <w:t>выявлени</w:t>
      </w:r>
      <w:r>
        <w:rPr>
          <w:rFonts w:ascii="Segoe UI" w:hAnsi="Segoe UI" w:cs="Segoe UI"/>
          <w:sz w:val="28"/>
          <w:szCs w:val="28"/>
        </w:rPr>
        <w:t>ю</w:t>
      </w:r>
      <w:r w:rsidR="00BA3BB7" w:rsidRPr="00BA3BB7">
        <w:rPr>
          <w:rFonts w:ascii="Segoe UI" w:hAnsi="Segoe UI" w:cs="Segoe UI"/>
          <w:sz w:val="28"/>
          <w:szCs w:val="28"/>
        </w:rPr>
        <w:t xml:space="preserve"> правообладателей ранее учтенных объектов недвижимости и вовле</w:t>
      </w:r>
      <w:r>
        <w:rPr>
          <w:rFonts w:ascii="Segoe UI" w:hAnsi="Segoe UI" w:cs="Segoe UI"/>
          <w:sz w:val="28"/>
          <w:szCs w:val="28"/>
        </w:rPr>
        <w:t>кать</w:t>
      </w:r>
      <w:r w:rsidR="00BA3BB7" w:rsidRPr="00BA3BB7">
        <w:rPr>
          <w:rFonts w:ascii="Segoe UI" w:hAnsi="Segoe UI" w:cs="Segoe UI"/>
          <w:sz w:val="28"/>
          <w:szCs w:val="28"/>
        </w:rPr>
        <w:t xml:space="preserve"> их в гражданский оборот.</w:t>
      </w:r>
    </w:p>
    <w:p w:rsidR="002467A2" w:rsidRPr="002467A2" w:rsidRDefault="002467A2" w:rsidP="002467A2">
      <w:pPr>
        <w:spacing w:after="0" w:line="312" w:lineRule="auto"/>
        <w:ind w:firstLine="708"/>
        <w:jc w:val="both"/>
        <w:rPr>
          <w:rFonts w:ascii="Segoe UI" w:hAnsi="Segoe UI" w:cs="Segoe UI"/>
          <w:sz w:val="28"/>
          <w:szCs w:val="28"/>
        </w:rPr>
      </w:pPr>
      <w:r w:rsidRPr="002467A2">
        <w:rPr>
          <w:rFonts w:ascii="Segoe UI" w:hAnsi="Segoe UI" w:cs="Segoe UI"/>
          <w:sz w:val="28"/>
          <w:szCs w:val="28"/>
        </w:rPr>
        <w:t xml:space="preserve">По состоянию на 1 июня 2022 года в Пермском крае имеется почти 160 000 объектов капитального строительства, права на которые не зарегистрированы, а также более 140 000 помещений и 277 000 земельных участков без оформленных прав. К концу 2024 года все ранее возникшие права должны быть зарегистрированы и внесены в Единый реестр недвижимости. </w:t>
      </w:r>
    </w:p>
    <w:p w:rsidR="002467A2" w:rsidRPr="002467A2" w:rsidRDefault="002467A2" w:rsidP="002467A2">
      <w:pPr>
        <w:spacing w:after="0" w:line="312" w:lineRule="auto"/>
        <w:ind w:firstLine="708"/>
        <w:jc w:val="both"/>
        <w:rPr>
          <w:rFonts w:ascii="Segoe UI" w:hAnsi="Segoe UI" w:cs="Segoe UI"/>
          <w:sz w:val="28"/>
          <w:szCs w:val="28"/>
        </w:rPr>
      </w:pPr>
      <w:r w:rsidRPr="002467A2">
        <w:rPr>
          <w:rFonts w:ascii="Segoe UI" w:hAnsi="Segoe UI" w:cs="Segoe UI"/>
          <w:sz w:val="28"/>
          <w:szCs w:val="28"/>
        </w:rPr>
        <w:lastRenderedPageBreak/>
        <w:t xml:space="preserve">За год Управление зарегистрировало более 22 000 прав на ранее учтенные объекты недвижимости. Лидерами являются </w:t>
      </w:r>
      <w:proofErr w:type="spellStart"/>
      <w:r w:rsidRPr="002467A2">
        <w:rPr>
          <w:rFonts w:ascii="Segoe UI" w:hAnsi="Segoe UI" w:cs="Segoe UI"/>
          <w:sz w:val="28"/>
          <w:szCs w:val="28"/>
        </w:rPr>
        <w:t>г.Пермь</w:t>
      </w:r>
      <w:proofErr w:type="spellEnd"/>
      <w:r w:rsidRPr="002467A2">
        <w:rPr>
          <w:rFonts w:ascii="Segoe UI" w:hAnsi="Segoe UI" w:cs="Segoe UI"/>
          <w:sz w:val="28"/>
          <w:szCs w:val="28"/>
        </w:rPr>
        <w:t xml:space="preserve">, Березники, Соликамск, </w:t>
      </w:r>
      <w:proofErr w:type="spellStart"/>
      <w:r w:rsidRPr="002467A2">
        <w:rPr>
          <w:rFonts w:ascii="Segoe UI" w:hAnsi="Segoe UI" w:cs="Segoe UI"/>
          <w:sz w:val="28"/>
          <w:szCs w:val="28"/>
        </w:rPr>
        <w:t>Губаха</w:t>
      </w:r>
      <w:proofErr w:type="spellEnd"/>
      <w:r w:rsidRPr="002467A2">
        <w:rPr>
          <w:rFonts w:ascii="Segoe UI" w:hAnsi="Segoe UI" w:cs="Segoe UI"/>
          <w:sz w:val="28"/>
          <w:szCs w:val="28"/>
        </w:rPr>
        <w:t xml:space="preserve">, Нытва. Жители именно этих территорий самостоятельно обратились в </w:t>
      </w:r>
      <w:proofErr w:type="spellStart"/>
      <w:r w:rsidRPr="002467A2">
        <w:rPr>
          <w:rFonts w:ascii="Segoe UI" w:hAnsi="Segoe UI" w:cs="Segoe UI"/>
          <w:sz w:val="28"/>
          <w:szCs w:val="28"/>
        </w:rPr>
        <w:t>Росреестр</w:t>
      </w:r>
      <w:proofErr w:type="spellEnd"/>
      <w:r w:rsidRPr="002467A2">
        <w:rPr>
          <w:rFonts w:ascii="Segoe UI" w:hAnsi="Segoe UI" w:cs="Segoe UI"/>
          <w:sz w:val="28"/>
          <w:szCs w:val="28"/>
        </w:rPr>
        <w:t xml:space="preserve"> и официально оформили свои права на недвижимость, которой владеют много лет.</w:t>
      </w:r>
    </w:p>
    <w:p w:rsidR="008447F1" w:rsidRDefault="002467A2" w:rsidP="002467A2">
      <w:pPr>
        <w:spacing w:after="0" w:line="312" w:lineRule="auto"/>
        <w:ind w:firstLine="708"/>
        <w:jc w:val="both"/>
        <w:rPr>
          <w:rFonts w:ascii="Segoe UI" w:hAnsi="Segoe UI" w:cs="Segoe UI"/>
          <w:sz w:val="28"/>
          <w:szCs w:val="28"/>
        </w:rPr>
      </w:pPr>
      <w:r w:rsidRPr="002467A2">
        <w:rPr>
          <w:rFonts w:ascii="Segoe UI" w:hAnsi="Segoe UI" w:cs="Segoe UI"/>
          <w:sz w:val="28"/>
          <w:szCs w:val="28"/>
        </w:rPr>
        <w:t xml:space="preserve">По данному показателю Пермский край занимает 5 место среди регионов Российской Федерации и 2 место в Приволжском федеральном округе. </w:t>
      </w:r>
    </w:p>
    <w:p w:rsidR="002467A2" w:rsidRPr="002467A2" w:rsidRDefault="002467A2" w:rsidP="002467A2">
      <w:pPr>
        <w:spacing w:after="0" w:line="312" w:lineRule="auto"/>
        <w:ind w:firstLine="708"/>
        <w:jc w:val="both"/>
        <w:rPr>
          <w:rFonts w:ascii="Segoe UI" w:hAnsi="Segoe UI" w:cs="Segoe UI"/>
          <w:sz w:val="28"/>
          <w:szCs w:val="28"/>
        </w:rPr>
      </w:pPr>
      <w:r w:rsidRPr="002467A2">
        <w:rPr>
          <w:rFonts w:ascii="Segoe UI" w:hAnsi="Segoe UI" w:cs="Segoe UI"/>
          <w:sz w:val="28"/>
          <w:szCs w:val="28"/>
        </w:rPr>
        <w:t xml:space="preserve">С начала действия Закона органы местного самоуправления выявили правообладателей более 1100 объектов недвижимости. Больше всего владельцев недвижимости выявлено в Пермском муниципальном округе – 458, Соликамском округе – 138, Краснокамском округе – 127, </w:t>
      </w:r>
      <w:proofErr w:type="spellStart"/>
      <w:r w:rsidRPr="002467A2">
        <w:rPr>
          <w:rFonts w:ascii="Segoe UI" w:hAnsi="Segoe UI" w:cs="Segoe UI"/>
          <w:sz w:val="28"/>
          <w:szCs w:val="28"/>
        </w:rPr>
        <w:t>Добрянском</w:t>
      </w:r>
      <w:proofErr w:type="spellEnd"/>
      <w:r w:rsidRPr="002467A2">
        <w:rPr>
          <w:rFonts w:ascii="Segoe UI" w:hAnsi="Segoe UI" w:cs="Segoe UI"/>
          <w:sz w:val="28"/>
          <w:szCs w:val="28"/>
        </w:rPr>
        <w:t xml:space="preserve"> округе – 112. При этом есть муниципалитеты, где «нулевые» показатели по выявлению правообладателей. Это территории Коми-округа – </w:t>
      </w:r>
      <w:proofErr w:type="spellStart"/>
      <w:r w:rsidRPr="002467A2">
        <w:rPr>
          <w:rFonts w:ascii="Segoe UI" w:hAnsi="Segoe UI" w:cs="Segoe UI"/>
          <w:sz w:val="28"/>
          <w:szCs w:val="28"/>
        </w:rPr>
        <w:t>Гайнский</w:t>
      </w:r>
      <w:proofErr w:type="spellEnd"/>
      <w:r w:rsidRPr="002467A2">
        <w:rPr>
          <w:rFonts w:ascii="Segoe UI" w:hAnsi="Segoe UI" w:cs="Segoe UI"/>
          <w:sz w:val="28"/>
          <w:szCs w:val="28"/>
        </w:rPr>
        <w:t xml:space="preserve">, </w:t>
      </w:r>
      <w:proofErr w:type="spellStart"/>
      <w:r w:rsidRPr="002467A2">
        <w:rPr>
          <w:rFonts w:ascii="Segoe UI" w:hAnsi="Segoe UI" w:cs="Segoe UI"/>
          <w:sz w:val="28"/>
          <w:szCs w:val="28"/>
        </w:rPr>
        <w:t>Косинский</w:t>
      </w:r>
      <w:proofErr w:type="spellEnd"/>
      <w:r w:rsidRPr="002467A2">
        <w:rPr>
          <w:rFonts w:ascii="Segoe UI" w:hAnsi="Segoe UI" w:cs="Segoe UI"/>
          <w:sz w:val="28"/>
          <w:szCs w:val="28"/>
        </w:rPr>
        <w:t xml:space="preserve">, </w:t>
      </w:r>
      <w:proofErr w:type="spellStart"/>
      <w:r w:rsidRPr="002467A2">
        <w:rPr>
          <w:rFonts w:ascii="Segoe UI" w:hAnsi="Segoe UI" w:cs="Segoe UI"/>
          <w:sz w:val="28"/>
          <w:szCs w:val="28"/>
        </w:rPr>
        <w:t>Кочевский</w:t>
      </w:r>
      <w:proofErr w:type="spellEnd"/>
      <w:r w:rsidRPr="002467A2">
        <w:rPr>
          <w:rFonts w:ascii="Segoe UI" w:hAnsi="Segoe UI" w:cs="Segoe UI"/>
          <w:sz w:val="28"/>
          <w:szCs w:val="28"/>
        </w:rPr>
        <w:t xml:space="preserve">, </w:t>
      </w:r>
      <w:proofErr w:type="spellStart"/>
      <w:r w:rsidRPr="002467A2">
        <w:rPr>
          <w:rFonts w:ascii="Segoe UI" w:hAnsi="Segoe UI" w:cs="Segoe UI"/>
          <w:sz w:val="28"/>
          <w:szCs w:val="28"/>
        </w:rPr>
        <w:t>Юрлинский</w:t>
      </w:r>
      <w:proofErr w:type="spellEnd"/>
      <w:r w:rsidRPr="002467A2">
        <w:rPr>
          <w:rFonts w:ascii="Segoe UI" w:hAnsi="Segoe UI" w:cs="Segoe UI"/>
          <w:sz w:val="28"/>
          <w:szCs w:val="28"/>
        </w:rPr>
        <w:t xml:space="preserve"> округа, южные муниципалитеты – </w:t>
      </w:r>
      <w:proofErr w:type="spellStart"/>
      <w:r w:rsidRPr="002467A2">
        <w:rPr>
          <w:rFonts w:ascii="Segoe UI" w:hAnsi="Segoe UI" w:cs="Segoe UI"/>
          <w:sz w:val="28"/>
          <w:szCs w:val="28"/>
        </w:rPr>
        <w:t>Уинский</w:t>
      </w:r>
      <w:proofErr w:type="spellEnd"/>
      <w:r w:rsidRPr="002467A2">
        <w:rPr>
          <w:rFonts w:ascii="Segoe UI" w:hAnsi="Segoe UI" w:cs="Segoe UI"/>
          <w:sz w:val="28"/>
          <w:szCs w:val="28"/>
        </w:rPr>
        <w:t xml:space="preserve">, </w:t>
      </w:r>
      <w:proofErr w:type="spellStart"/>
      <w:r w:rsidRPr="002467A2">
        <w:rPr>
          <w:rFonts w:ascii="Segoe UI" w:hAnsi="Segoe UI" w:cs="Segoe UI"/>
          <w:sz w:val="28"/>
          <w:szCs w:val="28"/>
        </w:rPr>
        <w:t>Куединский</w:t>
      </w:r>
      <w:proofErr w:type="spellEnd"/>
      <w:r w:rsidRPr="002467A2">
        <w:rPr>
          <w:rFonts w:ascii="Segoe UI" w:hAnsi="Segoe UI" w:cs="Segoe UI"/>
          <w:sz w:val="28"/>
          <w:szCs w:val="28"/>
        </w:rPr>
        <w:t xml:space="preserve">, </w:t>
      </w:r>
      <w:proofErr w:type="spellStart"/>
      <w:r w:rsidRPr="002467A2">
        <w:rPr>
          <w:rFonts w:ascii="Segoe UI" w:hAnsi="Segoe UI" w:cs="Segoe UI"/>
          <w:sz w:val="28"/>
          <w:szCs w:val="28"/>
        </w:rPr>
        <w:t>Еловский</w:t>
      </w:r>
      <w:proofErr w:type="spellEnd"/>
      <w:r w:rsidRPr="002467A2">
        <w:rPr>
          <w:rFonts w:ascii="Segoe UI" w:hAnsi="Segoe UI" w:cs="Segoe UI"/>
          <w:sz w:val="28"/>
          <w:szCs w:val="28"/>
        </w:rPr>
        <w:t xml:space="preserve">, а также </w:t>
      </w:r>
      <w:proofErr w:type="spellStart"/>
      <w:r w:rsidRPr="002467A2">
        <w:rPr>
          <w:rFonts w:ascii="Segoe UI" w:hAnsi="Segoe UI" w:cs="Segoe UI"/>
          <w:sz w:val="28"/>
          <w:szCs w:val="28"/>
        </w:rPr>
        <w:t>Кишертский</w:t>
      </w:r>
      <w:proofErr w:type="spellEnd"/>
      <w:r w:rsidRPr="002467A2">
        <w:rPr>
          <w:rFonts w:ascii="Segoe UI" w:hAnsi="Segoe UI" w:cs="Segoe UI"/>
          <w:sz w:val="28"/>
          <w:szCs w:val="28"/>
        </w:rPr>
        <w:t xml:space="preserve">, </w:t>
      </w:r>
      <w:proofErr w:type="spellStart"/>
      <w:r w:rsidRPr="002467A2">
        <w:rPr>
          <w:rFonts w:ascii="Segoe UI" w:hAnsi="Segoe UI" w:cs="Segoe UI"/>
          <w:sz w:val="28"/>
          <w:szCs w:val="28"/>
        </w:rPr>
        <w:t>Суксунский</w:t>
      </w:r>
      <w:proofErr w:type="spellEnd"/>
      <w:r w:rsidRPr="002467A2">
        <w:rPr>
          <w:rFonts w:ascii="Segoe UI" w:hAnsi="Segoe UI" w:cs="Segoe UI"/>
          <w:sz w:val="28"/>
          <w:szCs w:val="28"/>
        </w:rPr>
        <w:t>, Ильинский, Карагайский округа.</w:t>
      </w:r>
    </w:p>
    <w:p w:rsidR="002467A2" w:rsidRPr="002467A2" w:rsidRDefault="002467A2" w:rsidP="002467A2">
      <w:pPr>
        <w:spacing w:after="0" w:line="312" w:lineRule="auto"/>
        <w:ind w:firstLine="708"/>
        <w:jc w:val="both"/>
        <w:rPr>
          <w:rFonts w:ascii="Segoe UI" w:hAnsi="Segoe UI" w:cs="Segoe UI"/>
          <w:sz w:val="28"/>
          <w:szCs w:val="28"/>
        </w:rPr>
      </w:pPr>
      <w:r w:rsidRPr="002467A2">
        <w:rPr>
          <w:rFonts w:ascii="Segoe UI" w:hAnsi="Segoe UI" w:cs="Segoe UI"/>
          <w:sz w:val="28"/>
          <w:szCs w:val="28"/>
        </w:rPr>
        <w:t xml:space="preserve">Управление </w:t>
      </w:r>
      <w:proofErr w:type="spellStart"/>
      <w:r w:rsidRPr="002467A2">
        <w:rPr>
          <w:rFonts w:ascii="Segoe UI" w:hAnsi="Segoe UI" w:cs="Segoe UI"/>
          <w:sz w:val="28"/>
          <w:szCs w:val="28"/>
        </w:rPr>
        <w:t>Росреестра</w:t>
      </w:r>
      <w:proofErr w:type="spellEnd"/>
      <w:r w:rsidRPr="002467A2">
        <w:rPr>
          <w:rFonts w:ascii="Segoe UI" w:hAnsi="Segoe UI" w:cs="Segoe UI"/>
          <w:sz w:val="28"/>
          <w:szCs w:val="28"/>
        </w:rPr>
        <w:t xml:space="preserve"> по Пермскому краю рекомендует владельцам объектов недвижимости не затягивать с регистрацией своих прав на недвижимость.  Нужно просто прийти в МФЦ с паспортом и правоустанавливающим документом, оформить соответствующее заявление. Госпошлина за государственную регистрацию ранее возникшего права не взимается.</w:t>
      </w:r>
    </w:p>
    <w:p w:rsidR="002467A2" w:rsidRDefault="002467A2" w:rsidP="002467A2">
      <w:pPr>
        <w:spacing w:after="0" w:line="312" w:lineRule="auto"/>
        <w:ind w:firstLine="708"/>
        <w:jc w:val="both"/>
        <w:rPr>
          <w:rFonts w:ascii="Segoe UI" w:hAnsi="Segoe UI" w:cs="Segoe UI"/>
          <w:sz w:val="28"/>
          <w:szCs w:val="28"/>
        </w:rPr>
      </w:pPr>
      <w:r w:rsidRPr="002467A2">
        <w:rPr>
          <w:rFonts w:ascii="Segoe UI" w:hAnsi="Segoe UI" w:cs="Segoe UI"/>
          <w:sz w:val="28"/>
          <w:szCs w:val="28"/>
        </w:rPr>
        <w:t xml:space="preserve">Кроме того, </w:t>
      </w:r>
      <w:r w:rsidR="00BA3BB7">
        <w:rPr>
          <w:rFonts w:ascii="Segoe UI" w:hAnsi="Segoe UI" w:cs="Segoe UI"/>
          <w:sz w:val="28"/>
          <w:szCs w:val="28"/>
        </w:rPr>
        <w:t>за год реализации закона</w:t>
      </w:r>
      <w:r w:rsidRPr="002467A2">
        <w:rPr>
          <w:rFonts w:ascii="Segoe UI" w:hAnsi="Segoe UI" w:cs="Segoe UI"/>
          <w:sz w:val="28"/>
          <w:szCs w:val="28"/>
        </w:rPr>
        <w:t xml:space="preserve"> снято с учета более 39 000 ранее учтенных объектов, прекративших свое существование на местности. </w:t>
      </w:r>
      <w:r w:rsidR="00BA3BB7">
        <w:rPr>
          <w:rFonts w:ascii="Segoe UI" w:hAnsi="Segoe UI" w:cs="Segoe UI"/>
          <w:sz w:val="28"/>
          <w:szCs w:val="28"/>
        </w:rPr>
        <w:t>Л</w:t>
      </w:r>
      <w:r w:rsidRPr="002467A2">
        <w:rPr>
          <w:rFonts w:ascii="Segoe UI" w:hAnsi="Segoe UI" w:cs="Segoe UI"/>
          <w:sz w:val="28"/>
          <w:szCs w:val="28"/>
        </w:rPr>
        <w:t xml:space="preserve">идерами являются </w:t>
      </w:r>
      <w:proofErr w:type="spellStart"/>
      <w:r w:rsidRPr="002467A2">
        <w:rPr>
          <w:rFonts w:ascii="Segoe UI" w:hAnsi="Segoe UI" w:cs="Segoe UI"/>
          <w:sz w:val="28"/>
          <w:szCs w:val="28"/>
        </w:rPr>
        <w:t>Кизеловский</w:t>
      </w:r>
      <w:proofErr w:type="spellEnd"/>
      <w:r w:rsidRPr="002467A2">
        <w:rPr>
          <w:rFonts w:ascii="Segoe UI" w:hAnsi="Segoe UI" w:cs="Segoe UI"/>
          <w:sz w:val="28"/>
          <w:szCs w:val="28"/>
        </w:rPr>
        <w:t xml:space="preserve"> округ</w:t>
      </w:r>
      <w:r w:rsidR="00BA3BB7">
        <w:rPr>
          <w:rFonts w:ascii="Segoe UI" w:hAnsi="Segoe UI" w:cs="Segoe UI"/>
          <w:sz w:val="28"/>
          <w:szCs w:val="28"/>
        </w:rPr>
        <w:t xml:space="preserve">, где </w:t>
      </w:r>
      <w:r w:rsidRPr="002467A2">
        <w:rPr>
          <w:rFonts w:ascii="Segoe UI" w:hAnsi="Segoe UI" w:cs="Segoe UI"/>
          <w:sz w:val="28"/>
          <w:szCs w:val="28"/>
        </w:rPr>
        <w:t xml:space="preserve">снято с учета 5294 объектов недвижимости; Кунгурский округ – </w:t>
      </w:r>
      <w:r w:rsidR="00BA3BB7">
        <w:rPr>
          <w:rFonts w:ascii="Segoe UI" w:hAnsi="Segoe UI" w:cs="Segoe UI"/>
          <w:sz w:val="28"/>
          <w:szCs w:val="28"/>
        </w:rPr>
        <w:t xml:space="preserve">снято с учета </w:t>
      </w:r>
      <w:r w:rsidRPr="002467A2">
        <w:rPr>
          <w:rFonts w:ascii="Segoe UI" w:hAnsi="Segoe UI" w:cs="Segoe UI"/>
          <w:sz w:val="28"/>
          <w:szCs w:val="28"/>
        </w:rPr>
        <w:t>4372</w:t>
      </w:r>
      <w:r w:rsidR="00BA3BB7">
        <w:rPr>
          <w:rFonts w:ascii="Segoe UI" w:hAnsi="Segoe UI" w:cs="Segoe UI"/>
          <w:sz w:val="28"/>
          <w:szCs w:val="28"/>
        </w:rPr>
        <w:t xml:space="preserve"> объекта</w:t>
      </w:r>
      <w:r w:rsidRPr="002467A2">
        <w:rPr>
          <w:rFonts w:ascii="Segoe UI" w:hAnsi="Segoe UI" w:cs="Segoe UI"/>
          <w:sz w:val="28"/>
          <w:szCs w:val="28"/>
        </w:rPr>
        <w:t xml:space="preserve">; </w:t>
      </w:r>
      <w:proofErr w:type="spellStart"/>
      <w:r w:rsidRPr="002467A2">
        <w:rPr>
          <w:rFonts w:ascii="Segoe UI" w:hAnsi="Segoe UI" w:cs="Segoe UI"/>
          <w:sz w:val="28"/>
          <w:szCs w:val="28"/>
        </w:rPr>
        <w:t>Краснокамский</w:t>
      </w:r>
      <w:proofErr w:type="spellEnd"/>
      <w:r w:rsidRPr="002467A2">
        <w:rPr>
          <w:rFonts w:ascii="Segoe UI" w:hAnsi="Segoe UI" w:cs="Segoe UI"/>
          <w:sz w:val="28"/>
          <w:szCs w:val="28"/>
        </w:rPr>
        <w:t xml:space="preserve"> округ – </w:t>
      </w:r>
      <w:r w:rsidR="00BA3BB7">
        <w:rPr>
          <w:rFonts w:ascii="Segoe UI" w:hAnsi="Segoe UI" w:cs="Segoe UI"/>
          <w:sz w:val="28"/>
          <w:szCs w:val="28"/>
        </w:rPr>
        <w:t xml:space="preserve">снято с учета </w:t>
      </w:r>
      <w:r w:rsidRPr="002467A2">
        <w:rPr>
          <w:rFonts w:ascii="Segoe UI" w:hAnsi="Segoe UI" w:cs="Segoe UI"/>
          <w:sz w:val="28"/>
          <w:szCs w:val="28"/>
        </w:rPr>
        <w:t>2625</w:t>
      </w:r>
      <w:r w:rsidR="00BA3BB7">
        <w:rPr>
          <w:rFonts w:ascii="Segoe UI" w:hAnsi="Segoe UI" w:cs="Segoe UI"/>
          <w:sz w:val="28"/>
          <w:szCs w:val="28"/>
        </w:rPr>
        <w:t xml:space="preserve"> объектов</w:t>
      </w:r>
      <w:r w:rsidRPr="002467A2">
        <w:rPr>
          <w:rFonts w:ascii="Segoe UI" w:hAnsi="Segoe UI" w:cs="Segoe UI"/>
          <w:sz w:val="28"/>
          <w:szCs w:val="28"/>
        </w:rPr>
        <w:t xml:space="preserve">; </w:t>
      </w:r>
      <w:proofErr w:type="spellStart"/>
      <w:r w:rsidRPr="002467A2">
        <w:rPr>
          <w:rFonts w:ascii="Segoe UI" w:hAnsi="Segoe UI" w:cs="Segoe UI"/>
          <w:sz w:val="28"/>
          <w:szCs w:val="28"/>
        </w:rPr>
        <w:t>Нытвенский</w:t>
      </w:r>
      <w:proofErr w:type="spellEnd"/>
      <w:r w:rsidRPr="002467A2">
        <w:rPr>
          <w:rFonts w:ascii="Segoe UI" w:hAnsi="Segoe UI" w:cs="Segoe UI"/>
          <w:sz w:val="28"/>
          <w:szCs w:val="28"/>
        </w:rPr>
        <w:t xml:space="preserve"> округ – 2345</w:t>
      </w:r>
      <w:r w:rsidR="00BA3BB7">
        <w:rPr>
          <w:rFonts w:ascii="Segoe UI" w:hAnsi="Segoe UI" w:cs="Segoe UI"/>
          <w:sz w:val="28"/>
          <w:szCs w:val="28"/>
        </w:rPr>
        <w:t xml:space="preserve"> объектов</w:t>
      </w:r>
      <w:r w:rsidRPr="002467A2">
        <w:rPr>
          <w:rFonts w:ascii="Segoe UI" w:hAnsi="Segoe UI" w:cs="Segoe UI"/>
          <w:sz w:val="28"/>
          <w:szCs w:val="28"/>
        </w:rPr>
        <w:t xml:space="preserve">; </w:t>
      </w:r>
      <w:proofErr w:type="spellStart"/>
      <w:r w:rsidRPr="002467A2">
        <w:rPr>
          <w:rFonts w:ascii="Segoe UI" w:hAnsi="Segoe UI" w:cs="Segoe UI"/>
          <w:sz w:val="28"/>
          <w:szCs w:val="28"/>
        </w:rPr>
        <w:t>Березниковский</w:t>
      </w:r>
      <w:proofErr w:type="spellEnd"/>
      <w:r w:rsidRPr="002467A2">
        <w:rPr>
          <w:rFonts w:ascii="Segoe UI" w:hAnsi="Segoe UI" w:cs="Segoe UI"/>
          <w:sz w:val="28"/>
          <w:szCs w:val="28"/>
        </w:rPr>
        <w:t xml:space="preserve"> округ – 2075</w:t>
      </w:r>
      <w:r w:rsidR="00BA3BB7">
        <w:rPr>
          <w:rFonts w:ascii="Segoe UI" w:hAnsi="Segoe UI" w:cs="Segoe UI"/>
          <w:sz w:val="28"/>
          <w:szCs w:val="28"/>
        </w:rPr>
        <w:t xml:space="preserve"> объектов</w:t>
      </w:r>
      <w:r w:rsidRPr="002467A2">
        <w:rPr>
          <w:rFonts w:ascii="Segoe UI" w:hAnsi="Segoe UI" w:cs="Segoe UI"/>
          <w:sz w:val="28"/>
          <w:szCs w:val="28"/>
        </w:rPr>
        <w:t>.</w:t>
      </w:r>
    </w:p>
    <w:p w:rsidR="001C042B" w:rsidRDefault="00AF29CF" w:rsidP="002467A2">
      <w:pPr>
        <w:spacing w:after="0" w:line="312" w:lineRule="auto"/>
        <w:ind w:firstLine="708"/>
        <w:jc w:val="both"/>
        <w:rPr>
          <w:rFonts w:ascii="Segoe UI" w:hAnsi="Segoe UI" w:cs="Segoe UI"/>
          <w:sz w:val="28"/>
          <w:szCs w:val="28"/>
        </w:rPr>
      </w:pPr>
      <w:r>
        <w:rPr>
          <w:rFonts w:ascii="Segoe UI" w:hAnsi="Segoe UI" w:cs="Segoe UI"/>
          <w:sz w:val="28"/>
          <w:szCs w:val="28"/>
        </w:rPr>
        <w:lastRenderedPageBreak/>
        <w:t>«</w:t>
      </w:r>
      <w:r w:rsidR="001C042B">
        <w:rPr>
          <w:rFonts w:ascii="Segoe UI" w:hAnsi="Segoe UI" w:cs="Segoe UI"/>
          <w:sz w:val="28"/>
          <w:szCs w:val="28"/>
        </w:rPr>
        <w:t xml:space="preserve">Такие результаты достигнуты благодаря совместной работе регионального </w:t>
      </w:r>
      <w:proofErr w:type="spellStart"/>
      <w:r w:rsidR="001C042B">
        <w:rPr>
          <w:rFonts w:ascii="Segoe UI" w:hAnsi="Segoe UI" w:cs="Segoe UI"/>
          <w:sz w:val="28"/>
          <w:szCs w:val="28"/>
        </w:rPr>
        <w:t>Росреестра</w:t>
      </w:r>
      <w:proofErr w:type="spellEnd"/>
      <w:r w:rsidR="001C042B">
        <w:rPr>
          <w:rFonts w:ascii="Segoe UI" w:hAnsi="Segoe UI" w:cs="Segoe UI"/>
          <w:sz w:val="28"/>
          <w:szCs w:val="28"/>
        </w:rPr>
        <w:t xml:space="preserve"> и органов местного самоуправления, - подчеркивает руководитель Управления </w:t>
      </w:r>
      <w:proofErr w:type="spellStart"/>
      <w:r w:rsidR="001C042B">
        <w:rPr>
          <w:rFonts w:ascii="Segoe UI" w:hAnsi="Segoe UI" w:cs="Segoe UI"/>
          <w:sz w:val="28"/>
          <w:szCs w:val="28"/>
        </w:rPr>
        <w:t>Росреестра</w:t>
      </w:r>
      <w:proofErr w:type="spellEnd"/>
      <w:r w:rsidR="001C042B">
        <w:rPr>
          <w:rFonts w:ascii="Segoe UI" w:hAnsi="Segoe UI" w:cs="Segoe UI"/>
          <w:sz w:val="28"/>
          <w:szCs w:val="28"/>
        </w:rPr>
        <w:t xml:space="preserve"> по Пермскому краю Лариса </w:t>
      </w:r>
      <w:proofErr w:type="spellStart"/>
      <w:r w:rsidR="001C042B">
        <w:rPr>
          <w:rFonts w:ascii="Segoe UI" w:hAnsi="Segoe UI" w:cs="Segoe UI"/>
          <w:sz w:val="28"/>
          <w:szCs w:val="28"/>
        </w:rPr>
        <w:t>Аржевитина</w:t>
      </w:r>
      <w:proofErr w:type="spellEnd"/>
      <w:r w:rsidR="001C042B">
        <w:rPr>
          <w:rFonts w:ascii="Segoe UI" w:hAnsi="Segoe UI" w:cs="Segoe UI"/>
          <w:sz w:val="28"/>
          <w:szCs w:val="28"/>
        </w:rPr>
        <w:t>. – В практику муниципалитетов внедрена методика выявления</w:t>
      </w:r>
      <w:r w:rsidR="00D5476F" w:rsidRPr="00D5476F">
        <w:rPr>
          <w:rFonts w:ascii="Segoe UI" w:hAnsi="Segoe UI" w:cs="Segoe UI"/>
          <w:sz w:val="28"/>
          <w:szCs w:val="28"/>
        </w:rPr>
        <w:t xml:space="preserve"> объектов капитального строительства, прекративших свое существование, с использованием материалов дис</w:t>
      </w:r>
      <w:r w:rsidR="001C042B">
        <w:rPr>
          <w:rFonts w:ascii="Segoe UI" w:hAnsi="Segoe UI" w:cs="Segoe UI"/>
          <w:sz w:val="28"/>
          <w:szCs w:val="28"/>
        </w:rPr>
        <w:t xml:space="preserve">танционного зондирования Земли в </w:t>
      </w:r>
      <w:r w:rsidR="001C042B" w:rsidRPr="001C042B">
        <w:rPr>
          <w:rFonts w:ascii="Segoe UI" w:hAnsi="Segoe UI" w:cs="Segoe UI"/>
          <w:sz w:val="28"/>
          <w:szCs w:val="28"/>
        </w:rPr>
        <w:t>геоинформационных сервис</w:t>
      </w:r>
      <w:r w:rsidR="001C042B">
        <w:rPr>
          <w:rFonts w:ascii="Segoe UI" w:hAnsi="Segoe UI" w:cs="Segoe UI"/>
          <w:sz w:val="28"/>
          <w:szCs w:val="28"/>
        </w:rPr>
        <w:t>ах</w:t>
      </w:r>
      <w:r w:rsidR="001C042B" w:rsidRPr="001C042B">
        <w:rPr>
          <w:rFonts w:ascii="Segoe UI" w:hAnsi="Segoe UI" w:cs="Segoe UI"/>
          <w:sz w:val="28"/>
          <w:szCs w:val="28"/>
        </w:rPr>
        <w:t xml:space="preserve"> свободного доступа</w:t>
      </w:r>
      <w:r w:rsidR="001C042B">
        <w:rPr>
          <w:rFonts w:ascii="Segoe UI" w:hAnsi="Segoe UI" w:cs="Segoe UI"/>
          <w:sz w:val="28"/>
          <w:szCs w:val="28"/>
        </w:rPr>
        <w:t>, например, Яндекс Карты, Публичная кадастровая карта</w:t>
      </w:r>
      <w:r>
        <w:rPr>
          <w:rFonts w:ascii="Segoe UI" w:hAnsi="Segoe UI" w:cs="Segoe UI"/>
          <w:sz w:val="28"/>
          <w:szCs w:val="28"/>
        </w:rPr>
        <w:t>»</w:t>
      </w:r>
      <w:r w:rsidR="001C042B">
        <w:rPr>
          <w:rFonts w:ascii="Segoe UI" w:hAnsi="Segoe UI" w:cs="Segoe UI"/>
          <w:sz w:val="28"/>
          <w:szCs w:val="28"/>
        </w:rPr>
        <w:t xml:space="preserve">. </w:t>
      </w:r>
    </w:p>
    <w:p w:rsidR="00515954" w:rsidRDefault="001C042B" w:rsidP="00515954">
      <w:pPr>
        <w:spacing w:after="0" w:line="312" w:lineRule="auto"/>
        <w:ind w:firstLine="708"/>
        <w:jc w:val="both"/>
        <w:rPr>
          <w:rFonts w:ascii="Segoe UI" w:hAnsi="Segoe UI" w:cs="Segoe UI"/>
          <w:sz w:val="28"/>
          <w:szCs w:val="28"/>
        </w:rPr>
      </w:pPr>
      <w:r w:rsidRPr="001C042B">
        <w:rPr>
          <w:rFonts w:ascii="Segoe UI" w:hAnsi="Segoe UI" w:cs="Segoe UI"/>
          <w:sz w:val="28"/>
          <w:szCs w:val="28"/>
        </w:rPr>
        <w:t xml:space="preserve"> </w:t>
      </w:r>
      <w:r w:rsidR="00515954">
        <w:rPr>
          <w:rFonts w:ascii="Segoe UI" w:hAnsi="Segoe UI" w:cs="Segoe UI"/>
          <w:sz w:val="28"/>
          <w:szCs w:val="28"/>
        </w:rPr>
        <w:t xml:space="preserve">Специалисты осуществляют пространственный анализ </w:t>
      </w:r>
      <w:r w:rsidR="00D5476F" w:rsidRPr="00D5476F">
        <w:rPr>
          <w:rFonts w:ascii="Segoe UI" w:hAnsi="Segoe UI" w:cs="Segoe UI"/>
          <w:sz w:val="28"/>
          <w:szCs w:val="28"/>
        </w:rPr>
        <w:t>на основе космических или аэрофотоснимков</w:t>
      </w:r>
      <w:r w:rsidR="00515954">
        <w:rPr>
          <w:rFonts w:ascii="Segoe UI" w:hAnsi="Segoe UI" w:cs="Segoe UI"/>
          <w:sz w:val="28"/>
          <w:szCs w:val="28"/>
        </w:rPr>
        <w:t xml:space="preserve"> за различные временные периоды через настройки фильтра поиска и таким образом выявляют разрушенные, прекратившие свое существование объекты недвижимости. </w:t>
      </w:r>
    </w:p>
    <w:p w:rsidR="00D5476F" w:rsidRDefault="00EF139F" w:rsidP="00515954">
      <w:pPr>
        <w:spacing w:after="0" w:line="312" w:lineRule="auto"/>
        <w:ind w:firstLine="708"/>
        <w:jc w:val="both"/>
        <w:rPr>
          <w:rFonts w:ascii="Segoe UI" w:hAnsi="Segoe UI" w:cs="Segoe UI"/>
          <w:sz w:val="28"/>
          <w:szCs w:val="28"/>
        </w:rPr>
      </w:pPr>
      <w:r>
        <w:rPr>
          <w:rFonts w:ascii="Segoe UI" w:hAnsi="Segoe UI" w:cs="Segoe UI"/>
          <w:sz w:val="28"/>
          <w:szCs w:val="28"/>
        </w:rPr>
        <w:t>После проведения необходимых процедур по снятию объектов с кадастрового учета</w:t>
      </w:r>
      <w:r w:rsidR="00D5476F" w:rsidRPr="00D5476F">
        <w:rPr>
          <w:rFonts w:ascii="Segoe UI" w:hAnsi="Segoe UI" w:cs="Segoe UI"/>
          <w:sz w:val="28"/>
          <w:szCs w:val="28"/>
        </w:rPr>
        <w:t xml:space="preserve"> </w:t>
      </w:r>
      <w:r>
        <w:rPr>
          <w:rFonts w:ascii="Segoe UI" w:hAnsi="Segoe UI" w:cs="Segoe UI"/>
          <w:sz w:val="28"/>
          <w:szCs w:val="28"/>
        </w:rPr>
        <w:t xml:space="preserve">и прекращения прав на них освободившиеся участки попадают в банк земельных участков, свободных для жилищного строительства (проект «Земля для стройки).  </w:t>
      </w:r>
    </w:p>
    <w:p w:rsidR="00515954" w:rsidRDefault="00515954" w:rsidP="00515954">
      <w:pPr>
        <w:spacing w:after="0" w:line="312" w:lineRule="auto"/>
        <w:ind w:firstLine="708"/>
        <w:jc w:val="both"/>
        <w:rPr>
          <w:rFonts w:ascii="Segoe UI" w:hAnsi="Segoe UI" w:cs="Segoe UI"/>
          <w:sz w:val="28"/>
          <w:szCs w:val="28"/>
        </w:rPr>
      </w:pPr>
    </w:p>
    <w:p w:rsidR="00D5476F" w:rsidRPr="002467A2" w:rsidRDefault="00D5476F" w:rsidP="002467A2">
      <w:pPr>
        <w:spacing w:after="0" w:line="312" w:lineRule="auto"/>
        <w:ind w:firstLine="708"/>
        <w:jc w:val="both"/>
        <w:rPr>
          <w:rFonts w:ascii="Segoe UI" w:hAnsi="Segoe UI" w:cs="Segoe UI"/>
          <w:sz w:val="28"/>
          <w:szCs w:val="28"/>
        </w:rPr>
      </w:pPr>
    </w:p>
    <w:p w:rsidR="00EC10FA" w:rsidRDefault="00EC10FA">
      <w:pPr>
        <w:spacing w:after="0" w:line="240" w:lineRule="auto"/>
        <w:jc w:val="both"/>
      </w:pPr>
    </w:p>
    <w:p w:rsidR="001E55A7" w:rsidRDefault="005C0216">
      <w:pPr>
        <w:spacing w:after="0" w:line="240" w:lineRule="auto"/>
        <w:jc w:val="both"/>
        <w:rPr>
          <w:rFonts w:ascii="Segoe UI" w:eastAsia="Segoe UI" w:hAnsi="Segoe UI" w:cs="Segoe UI"/>
          <w:sz w:val="26"/>
        </w:rPr>
      </w:pPr>
      <w:r>
        <w:object w:dxaOrig="9494" w:dyaOrig="44">
          <v:rect id="_x0000_i1025" style="width:474.75pt;height:2.25pt" o:ole="" o:preferrelative="t" stroked="f">
            <v:imagedata r:id="rId6" o:title=""/>
          </v:rect>
          <o:OLEObject Type="Embed" ProgID="StaticMetafile" ShapeID="_x0000_i1025" DrawAspect="Content" ObjectID="_1719148818" r:id="rId7"/>
        </w:object>
      </w:r>
    </w:p>
    <w:p w:rsidR="001E55A7" w:rsidRDefault="005C0216">
      <w:pPr>
        <w:spacing w:after="0" w:line="312" w:lineRule="auto"/>
        <w:ind w:firstLine="708"/>
        <w:jc w:val="both"/>
        <w:rPr>
          <w:rFonts w:ascii="Segoe UI" w:eastAsia="Segoe UI" w:hAnsi="Segoe UI" w:cs="Segoe UI"/>
        </w:rPr>
      </w:pPr>
      <w:r>
        <w:rPr>
          <w:rFonts w:ascii="Segoe UI" w:eastAsia="Segoe UI" w:hAnsi="Segoe UI" w:cs="Segoe UI"/>
        </w:rPr>
        <w:t>Об Управлении Росреестра по Пермскому краю</w:t>
      </w:r>
    </w:p>
    <w:p w:rsidR="001E55A7" w:rsidRDefault="005C0216">
      <w:pPr>
        <w:widowControl w:val="0"/>
        <w:spacing w:after="160" w:line="252" w:lineRule="auto"/>
        <w:jc w:val="both"/>
        <w:rPr>
          <w:rFonts w:ascii="Segoe UI" w:eastAsia="Segoe UI" w:hAnsi="Segoe UI" w:cs="Segoe UI"/>
        </w:rPr>
      </w:pPr>
      <w:r>
        <w:rPr>
          <w:rFonts w:ascii="Segoe UI" w:eastAsia="Segoe UI" w:hAnsi="Segoe UI" w:cs="Segoe UI"/>
          <w:sz w:val="18"/>
        </w:rPr>
        <w:t xml:space="preserve">Управление Федеральной службы государственной регистрации, кадастра и картографии (Росреестр) по Пермскому краю является территориальным органом федерального органа исполнительной власти, осуществляющим функции по государственному кадастровому учету и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организации работы Комиссии по оспариванию кадастровой стоимости объектов недвижимости. Осуществляет контроль за деятельностью подведомственного учреждения Росреестра - филиала ФГБУ «ФКП Росреестра» по Пермскому краю по предоставлению государственных услуг Росреестра. Руководитель Управления Росреестра по Пермскому краю – Лариса </w:t>
      </w:r>
      <w:proofErr w:type="spellStart"/>
      <w:r>
        <w:rPr>
          <w:rFonts w:ascii="Segoe UI" w:eastAsia="Segoe UI" w:hAnsi="Segoe UI" w:cs="Segoe UI"/>
          <w:sz w:val="18"/>
        </w:rPr>
        <w:t>Аржевитина</w:t>
      </w:r>
      <w:proofErr w:type="spellEnd"/>
      <w:r>
        <w:rPr>
          <w:rFonts w:ascii="Segoe UI" w:eastAsia="Segoe UI" w:hAnsi="Segoe UI" w:cs="Segoe UI"/>
          <w:sz w:val="18"/>
        </w:rPr>
        <w:t>.</w:t>
      </w:r>
    </w:p>
    <w:p w:rsidR="001E55A7" w:rsidRDefault="005C0216">
      <w:pPr>
        <w:spacing w:after="160" w:line="252" w:lineRule="auto"/>
        <w:jc w:val="both"/>
        <w:rPr>
          <w:rFonts w:ascii="Segoe UI" w:eastAsia="Segoe UI" w:hAnsi="Segoe UI" w:cs="Segoe UI"/>
          <w:b/>
        </w:rPr>
      </w:pPr>
      <w:r>
        <w:rPr>
          <w:rFonts w:ascii="Segoe UI" w:eastAsia="Segoe UI" w:hAnsi="Segoe UI" w:cs="Segoe UI"/>
          <w:b/>
        </w:rPr>
        <w:t>Контакты для СМИ</w:t>
      </w:r>
    </w:p>
    <w:p w:rsidR="001E55A7" w:rsidRDefault="005C0216">
      <w:pPr>
        <w:spacing w:after="0" w:line="240" w:lineRule="auto"/>
        <w:rPr>
          <w:rFonts w:ascii="Segoe UI" w:eastAsia="Segoe UI" w:hAnsi="Segoe UI" w:cs="Segoe UI"/>
          <w:color w:val="000000"/>
        </w:rPr>
      </w:pPr>
      <w:r>
        <w:rPr>
          <w:rFonts w:ascii="Segoe UI" w:eastAsia="Segoe UI" w:hAnsi="Segoe UI" w:cs="Segoe UI"/>
          <w:color w:val="000000"/>
        </w:rPr>
        <w:t>Пресс-служба Управления Федеральной службы </w:t>
      </w:r>
      <w:r>
        <w:rPr>
          <w:rFonts w:ascii="Segoe UI" w:eastAsia="Segoe UI" w:hAnsi="Segoe UI" w:cs="Segoe UI"/>
          <w:color w:val="000000"/>
        </w:rPr>
        <w:br/>
        <w:t>государственной регистрации, кадастра и картографии (Росреестр) по Пермскому краю</w:t>
      </w:r>
    </w:p>
    <w:p w:rsidR="001E55A7" w:rsidRDefault="001E55A7">
      <w:pPr>
        <w:spacing w:after="0" w:line="240" w:lineRule="auto"/>
        <w:rPr>
          <w:rFonts w:ascii="Segoe UI" w:eastAsia="Segoe UI" w:hAnsi="Segoe UI" w:cs="Segoe UI"/>
          <w:color w:val="000000"/>
        </w:rPr>
      </w:pPr>
    </w:p>
    <w:p w:rsidR="001E55A7" w:rsidRDefault="005C0216">
      <w:pPr>
        <w:spacing w:after="0" w:line="240" w:lineRule="auto"/>
        <w:rPr>
          <w:rFonts w:ascii="Segoe UI" w:eastAsia="Segoe UI" w:hAnsi="Segoe UI" w:cs="Segoe UI"/>
          <w:color w:val="000000"/>
        </w:rPr>
      </w:pPr>
      <w:r>
        <w:rPr>
          <w:rFonts w:ascii="Segoe UI" w:eastAsia="Segoe UI" w:hAnsi="Segoe UI" w:cs="Segoe UI"/>
          <w:color w:val="000000"/>
        </w:rPr>
        <w:lastRenderedPageBreak/>
        <w:t>+7 (342) 205-95-58 (доб. 0214, 0216, 0219)</w:t>
      </w:r>
    </w:p>
    <w:p w:rsidR="001E55A7" w:rsidRDefault="005C0216">
      <w:pPr>
        <w:spacing w:after="160" w:line="252" w:lineRule="auto"/>
        <w:jc w:val="both"/>
        <w:rPr>
          <w:rFonts w:ascii="Segoe UI" w:eastAsia="Segoe UI" w:hAnsi="Segoe UI" w:cs="Segoe UI"/>
        </w:rPr>
      </w:pPr>
      <w:r>
        <w:rPr>
          <w:rFonts w:ascii="Segoe UI" w:eastAsia="Segoe UI" w:hAnsi="Segoe UI" w:cs="Segoe UI"/>
        </w:rPr>
        <w:t>614990, г. Пермь, ул. Ленина, д. 66/2</w:t>
      </w:r>
    </w:p>
    <w:p w:rsidR="008339E8" w:rsidRPr="008339E8" w:rsidRDefault="008339E8" w:rsidP="008339E8">
      <w:pPr>
        <w:spacing w:after="160" w:line="252" w:lineRule="auto"/>
        <w:jc w:val="both"/>
        <w:rPr>
          <w:rFonts w:ascii="Segoe UI" w:eastAsia="Segoe UI" w:hAnsi="Segoe UI" w:cs="Segoe UI"/>
        </w:rPr>
      </w:pPr>
      <w:r>
        <w:rPr>
          <w:rFonts w:ascii="Segoe UI" w:eastAsia="Segoe UI" w:hAnsi="Segoe UI" w:cs="Segoe UI"/>
          <w:lang w:val="en-US"/>
        </w:rPr>
        <w:t>press</w:t>
      </w:r>
      <w:r w:rsidRPr="008339E8">
        <w:rPr>
          <w:rFonts w:ascii="Segoe UI" w:eastAsia="Segoe UI" w:hAnsi="Segoe UI" w:cs="Segoe UI"/>
        </w:rPr>
        <w:t>@</w:t>
      </w:r>
      <w:r>
        <w:rPr>
          <w:rFonts w:ascii="Segoe UI" w:eastAsia="Segoe UI" w:hAnsi="Segoe UI" w:cs="Segoe UI"/>
          <w:lang w:val="en-US"/>
        </w:rPr>
        <w:t>r</w:t>
      </w:r>
      <w:r w:rsidRPr="008339E8">
        <w:rPr>
          <w:rFonts w:ascii="Segoe UI" w:eastAsia="Segoe UI" w:hAnsi="Segoe UI" w:cs="Segoe UI"/>
        </w:rPr>
        <w:t>59.</w:t>
      </w:r>
      <w:proofErr w:type="spellStart"/>
      <w:r>
        <w:rPr>
          <w:rFonts w:ascii="Segoe UI" w:eastAsia="Segoe UI" w:hAnsi="Segoe UI" w:cs="Segoe UI"/>
          <w:lang w:val="en-US"/>
        </w:rPr>
        <w:t>rosreestr</w:t>
      </w:r>
      <w:proofErr w:type="spellEnd"/>
      <w:r w:rsidRPr="008339E8">
        <w:rPr>
          <w:rFonts w:ascii="Segoe UI" w:eastAsia="Segoe UI" w:hAnsi="Segoe UI" w:cs="Segoe UI"/>
        </w:rPr>
        <w:t>.</w:t>
      </w:r>
      <w:proofErr w:type="spellStart"/>
      <w:r>
        <w:rPr>
          <w:rFonts w:ascii="Segoe UI" w:eastAsia="Segoe UI" w:hAnsi="Segoe UI" w:cs="Segoe UI"/>
          <w:lang w:val="en-US"/>
        </w:rPr>
        <w:t>ru</w:t>
      </w:r>
      <w:proofErr w:type="spellEnd"/>
    </w:p>
    <w:p w:rsidR="001E55A7" w:rsidRDefault="003213F5">
      <w:pPr>
        <w:spacing w:after="0" w:line="240" w:lineRule="auto"/>
        <w:rPr>
          <w:rFonts w:ascii="Segoe UI" w:eastAsia="Segoe UI" w:hAnsi="Segoe UI" w:cs="Segoe UI"/>
          <w:b/>
          <w:color w:val="0070C0"/>
        </w:rPr>
      </w:pPr>
      <w:hyperlink r:id="rId8">
        <w:r w:rsidR="005C0216">
          <w:rPr>
            <w:rFonts w:ascii="Segoe UI" w:eastAsia="Segoe UI" w:hAnsi="Segoe UI" w:cs="Segoe UI"/>
            <w:b/>
            <w:color w:val="0000FF"/>
            <w:u w:val="single"/>
          </w:rPr>
          <w:t>http://rosreestr.gov.ru/</w:t>
        </w:r>
      </w:hyperlink>
      <w:r w:rsidR="005C0216">
        <w:rPr>
          <w:rFonts w:ascii="Segoe UI" w:eastAsia="Segoe UI" w:hAnsi="Segoe UI" w:cs="Segoe UI"/>
          <w:b/>
          <w:color w:val="0070C0"/>
        </w:rPr>
        <w:t xml:space="preserve"> </w:t>
      </w:r>
    </w:p>
    <w:p w:rsidR="006424FF" w:rsidRDefault="006424FF">
      <w:pPr>
        <w:spacing w:after="0" w:line="240" w:lineRule="auto"/>
        <w:rPr>
          <w:rFonts w:ascii="Segoe UI" w:eastAsia="Segoe UI" w:hAnsi="Segoe UI" w:cs="Segoe UI"/>
          <w:b/>
          <w:color w:val="0070C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758"/>
      </w:tblGrid>
      <w:tr w:rsidR="006424FF" w:rsidTr="00544D82">
        <w:tc>
          <w:tcPr>
            <w:tcW w:w="4927" w:type="dxa"/>
          </w:tcPr>
          <w:p w:rsidR="006424FF" w:rsidRPr="006424FF" w:rsidRDefault="006424FF" w:rsidP="00544D82">
            <w:pPr>
              <w:spacing w:line="312" w:lineRule="auto"/>
              <w:jc w:val="both"/>
              <w:rPr>
                <w:rFonts w:ascii="Segoe UI" w:eastAsia="Segoe UI" w:hAnsi="Segoe UI" w:cs="Segoe UI"/>
                <w:sz w:val="24"/>
                <w:szCs w:val="24"/>
              </w:rPr>
            </w:pPr>
            <w:r w:rsidRPr="00FE009A">
              <w:rPr>
                <w:rFonts w:ascii="Segoe UI" w:eastAsia="Segoe UI" w:hAnsi="Segoe UI" w:cs="Segoe UI"/>
                <w:sz w:val="28"/>
              </w:rPr>
              <w:t xml:space="preserve">         </w:t>
            </w:r>
            <w:proofErr w:type="spellStart"/>
            <w:r w:rsidRPr="006424FF">
              <w:rPr>
                <w:rFonts w:ascii="Segoe UI" w:eastAsia="Segoe UI" w:hAnsi="Segoe UI" w:cs="Segoe UI"/>
                <w:b/>
                <w:sz w:val="24"/>
                <w:szCs w:val="24"/>
              </w:rPr>
              <w:t>ВКонтакте</w:t>
            </w:r>
            <w:proofErr w:type="spellEnd"/>
            <w:r w:rsidRPr="006424FF">
              <w:rPr>
                <w:rFonts w:ascii="Segoe UI" w:eastAsia="Segoe UI" w:hAnsi="Segoe UI" w:cs="Segoe UI"/>
                <w:sz w:val="24"/>
                <w:szCs w:val="24"/>
              </w:rPr>
              <w:t xml:space="preserve">: </w:t>
            </w:r>
          </w:p>
          <w:p w:rsidR="006424FF" w:rsidRDefault="006424FF" w:rsidP="00544D82">
            <w:pPr>
              <w:spacing w:line="312" w:lineRule="auto"/>
              <w:jc w:val="both"/>
              <w:rPr>
                <w:rFonts w:ascii="Segoe UI" w:eastAsia="Segoe UI" w:hAnsi="Segoe UI" w:cs="Segoe UI"/>
                <w:sz w:val="28"/>
              </w:rPr>
            </w:pPr>
            <w:r w:rsidRPr="006424FF">
              <w:rPr>
                <w:rFonts w:ascii="Segoe UI" w:eastAsia="Segoe UI" w:hAnsi="Segoe UI" w:cs="Segoe UI"/>
                <w:sz w:val="24"/>
                <w:szCs w:val="24"/>
              </w:rPr>
              <w:t xml:space="preserve">         https://vk.com/public49884202</w:t>
            </w:r>
          </w:p>
        </w:tc>
        <w:tc>
          <w:tcPr>
            <w:tcW w:w="4927" w:type="dxa"/>
          </w:tcPr>
          <w:p w:rsidR="006424FF" w:rsidRPr="006424FF" w:rsidRDefault="006424FF" w:rsidP="00544D82">
            <w:pPr>
              <w:spacing w:line="312" w:lineRule="auto"/>
              <w:jc w:val="both"/>
              <w:rPr>
                <w:rFonts w:ascii="Segoe UI" w:eastAsia="Segoe UI" w:hAnsi="Segoe UI" w:cs="Segoe UI"/>
                <w:sz w:val="24"/>
                <w:szCs w:val="24"/>
              </w:rPr>
            </w:pPr>
            <w:r>
              <w:rPr>
                <w:rFonts w:ascii="Segoe UI" w:eastAsia="Segoe UI" w:hAnsi="Segoe UI" w:cs="Segoe UI"/>
                <w:sz w:val="28"/>
              </w:rPr>
              <w:t xml:space="preserve">          </w:t>
            </w:r>
            <w:r w:rsidRPr="006424FF">
              <w:rPr>
                <w:rFonts w:ascii="Segoe UI" w:eastAsia="Segoe UI" w:hAnsi="Segoe UI" w:cs="Segoe UI"/>
                <w:b/>
                <w:sz w:val="24"/>
                <w:szCs w:val="24"/>
              </w:rPr>
              <w:t>Телеграм</w:t>
            </w:r>
            <w:r w:rsidRPr="006424FF">
              <w:rPr>
                <w:rFonts w:ascii="Segoe UI" w:eastAsia="Segoe UI" w:hAnsi="Segoe UI" w:cs="Segoe UI"/>
                <w:sz w:val="24"/>
                <w:szCs w:val="24"/>
              </w:rPr>
              <w:t xml:space="preserve">:  </w:t>
            </w:r>
          </w:p>
          <w:p w:rsidR="006424FF" w:rsidRDefault="006424FF" w:rsidP="00544D82">
            <w:pPr>
              <w:spacing w:line="312" w:lineRule="auto"/>
              <w:jc w:val="both"/>
              <w:rPr>
                <w:rFonts w:ascii="Segoe UI" w:eastAsia="Segoe UI" w:hAnsi="Segoe UI" w:cs="Segoe UI"/>
                <w:sz w:val="28"/>
              </w:rPr>
            </w:pPr>
            <w:r w:rsidRPr="006424FF">
              <w:rPr>
                <w:rFonts w:ascii="Segoe UI" w:eastAsia="Segoe UI" w:hAnsi="Segoe UI" w:cs="Segoe UI"/>
                <w:sz w:val="24"/>
                <w:szCs w:val="24"/>
              </w:rPr>
              <w:t xml:space="preserve">          </w:t>
            </w:r>
            <w:r w:rsidR="00543EDA">
              <w:rPr>
                <w:rFonts w:ascii="Segoe UI" w:eastAsia="Segoe UI" w:hAnsi="Segoe UI" w:cs="Segoe UI"/>
                <w:sz w:val="24"/>
                <w:szCs w:val="24"/>
                <w:lang w:val="en-US"/>
              </w:rPr>
              <w:t>h</w:t>
            </w:r>
            <w:r w:rsidRPr="006424FF">
              <w:rPr>
                <w:rFonts w:ascii="Segoe UI" w:eastAsia="Segoe UI" w:hAnsi="Segoe UI" w:cs="Segoe UI"/>
                <w:sz w:val="24"/>
                <w:szCs w:val="24"/>
              </w:rPr>
              <w:t>ttps://t.me/rosreestr</w:t>
            </w:r>
            <w:r w:rsidR="00A905B4">
              <w:rPr>
                <w:rFonts w:ascii="Segoe UI" w:eastAsia="Segoe UI" w:hAnsi="Segoe UI" w:cs="Segoe UI"/>
                <w:sz w:val="24"/>
                <w:szCs w:val="24"/>
              </w:rPr>
              <w:t>_</w:t>
            </w:r>
            <w:r w:rsidRPr="006424FF">
              <w:rPr>
                <w:rFonts w:ascii="Segoe UI" w:eastAsia="Segoe UI" w:hAnsi="Segoe UI" w:cs="Segoe UI"/>
                <w:sz w:val="24"/>
                <w:szCs w:val="24"/>
              </w:rPr>
              <w:t>59</w:t>
            </w:r>
          </w:p>
        </w:tc>
      </w:tr>
    </w:tbl>
    <w:p w:rsidR="006424FF" w:rsidRDefault="006424FF">
      <w:pPr>
        <w:spacing w:after="0" w:line="240" w:lineRule="auto"/>
        <w:rPr>
          <w:rFonts w:ascii="Segoe UI" w:eastAsia="Segoe UI" w:hAnsi="Segoe UI" w:cs="Segoe UI"/>
          <w:b/>
          <w:color w:val="0070C0"/>
        </w:rPr>
      </w:pPr>
    </w:p>
    <w:p w:rsidR="006424FF" w:rsidRDefault="00322D15">
      <w:pPr>
        <w:spacing w:after="0" w:line="240" w:lineRule="auto"/>
        <w:rPr>
          <w:rFonts w:ascii="Segoe UI" w:eastAsia="Segoe UI" w:hAnsi="Segoe UI" w:cs="Segoe UI"/>
          <w:b/>
          <w:color w:val="0070C0"/>
        </w:rPr>
      </w:pPr>
      <w:r w:rsidRPr="00322D15">
        <w:rPr>
          <w:rFonts w:ascii="Segoe UI" w:eastAsia="Segoe UI" w:hAnsi="Segoe UI" w:cs="Segoe UI"/>
          <w:b/>
          <w:noProof/>
          <w:color w:val="0070C0"/>
        </w:rPr>
        <w:drawing>
          <wp:anchor distT="0" distB="0" distL="114300" distR="114300" simplePos="0" relativeHeight="251658752" behindDoc="0" locked="0" layoutInCell="1" allowOverlap="1">
            <wp:simplePos x="0" y="0"/>
            <wp:positionH relativeFrom="column">
              <wp:posOffset>3958590</wp:posOffset>
            </wp:positionH>
            <wp:positionV relativeFrom="paragraph">
              <wp:posOffset>5080</wp:posOffset>
            </wp:positionV>
            <wp:extent cx="1047750" cy="1310386"/>
            <wp:effectExtent l="0" t="0" r="0" b="4445"/>
            <wp:wrapNone/>
            <wp:docPr id="5" name="Рисунок 5" descr="C:\Users\Делидова_НА\Desktop\e9eabf075413c1402d75d5feecfad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елидова_НА\Desktop\e9eabf075413c1402d75d5feecfade4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3103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2D15">
        <w:rPr>
          <w:rFonts w:ascii="Segoe UI" w:eastAsia="Segoe UI" w:hAnsi="Segoe UI" w:cs="Segoe UI"/>
          <w:b/>
          <w:noProof/>
          <w:color w:val="0070C0"/>
        </w:rPr>
        <w:drawing>
          <wp:anchor distT="0" distB="0" distL="114300" distR="114300" simplePos="0" relativeHeight="251656704" behindDoc="0" locked="0" layoutInCell="1" allowOverlap="1">
            <wp:simplePos x="0" y="0"/>
            <wp:positionH relativeFrom="column">
              <wp:posOffset>824865</wp:posOffset>
            </wp:positionH>
            <wp:positionV relativeFrom="paragraph">
              <wp:posOffset>5080</wp:posOffset>
            </wp:positionV>
            <wp:extent cx="1057275" cy="1322685"/>
            <wp:effectExtent l="0" t="0" r="0" b="0"/>
            <wp:wrapNone/>
            <wp:docPr id="1" name="Рисунок 1" descr="C:\Users\Делидова_НА\Desktop\cb12c928627ba48f00f8545994edd0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елидова_НА\Desktop\cb12c928627ba48f00f8545994edd07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13226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1E55A7" w:rsidRDefault="001E55A7" w:rsidP="00AA0E83">
      <w:pPr>
        <w:spacing w:after="0" w:line="312" w:lineRule="auto"/>
        <w:ind w:hanging="284"/>
        <w:jc w:val="both"/>
        <w:rPr>
          <w:rFonts w:ascii="Segoe UI" w:eastAsia="Segoe UI" w:hAnsi="Segoe UI" w:cs="Segoe UI"/>
          <w:sz w:val="24"/>
        </w:rPr>
      </w:pPr>
    </w:p>
    <w:sectPr w:rsidR="001E55A7" w:rsidSect="002A724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64F24"/>
    <w:multiLevelType w:val="hybridMultilevel"/>
    <w:tmpl w:val="DFC29208"/>
    <w:lvl w:ilvl="0" w:tplc="947A8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AB719F8"/>
    <w:multiLevelType w:val="hybridMultilevel"/>
    <w:tmpl w:val="EFF89D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C37270A"/>
    <w:multiLevelType w:val="hybridMultilevel"/>
    <w:tmpl w:val="298ADC9C"/>
    <w:lvl w:ilvl="0" w:tplc="931299C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517751C"/>
    <w:multiLevelType w:val="hybridMultilevel"/>
    <w:tmpl w:val="FDA2FC8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EA5440"/>
    <w:multiLevelType w:val="hybridMultilevel"/>
    <w:tmpl w:val="80ACABA6"/>
    <w:lvl w:ilvl="0" w:tplc="4888F3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5A7"/>
    <w:rsid w:val="0000167E"/>
    <w:rsid w:val="0000686F"/>
    <w:rsid w:val="0001070E"/>
    <w:rsid w:val="00043AB6"/>
    <w:rsid w:val="00061FC8"/>
    <w:rsid w:val="00062292"/>
    <w:rsid w:val="000A0CA9"/>
    <w:rsid w:val="000A7127"/>
    <w:rsid w:val="000A7C02"/>
    <w:rsid w:val="000D58CC"/>
    <w:rsid w:val="000E4980"/>
    <w:rsid w:val="00125973"/>
    <w:rsid w:val="001270BF"/>
    <w:rsid w:val="00132268"/>
    <w:rsid w:val="00133C7D"/>
    <w:rsid w:val="00137249"/>
    <w:rsid w:val="00144FD9"/>
    <w:rsid w:val="001876B7"/>
    <w:rsid w:val="001908EA"/>
    <w:rsid w:val="00191A28"/>
    <w:rsid w:val="001B38DA"/>
    <w:rsid w:val="001B3EFD"/>
    <w:rsid w:val="001B52EA"/>
    <w:rsid w:val="001C042B"/>
    <w:rsid w:val="001C4947"/>
    <w:rsid w:val="001D3349"/>
    <w:rsid w:val="001E2C12"/>
    <w:rsid w:val="001E55A7"/>
    <w:rsid w:val="002407FC"/>
    <w:rsid w:val="00245697"/>
    <w:rsid w:val="002467A2"/>
    <w:rsid w:val="002646F2"/>
    <w:rsid w:val="0029239A"/>
    <w:rsid w:val="002A4257"/>
    <w:rsid w:val="002A7247"/>
    <w:rsid w:val="002D4113"/>
    <w:rsid w:val="002E76B0"/>
    <w:rsid w:val="003213F5"/>
    <w:rsid w:val="00322D15"/>
    <w:rsid w:val="00322F10"/>
    <w:rsid w:val="00363D43"/>
    <w:rsid w:val="00392407"/>
    <w:rsid w:val="003E13E7"/>
    <w:rsid w:val="003E70A4"/>
    <w:rsid w:val="00425DDA"/>
    <w:rsid w:val="004461C3"/>
    <w:rsid w:val="00470752"/>
    <w:rsid w:val="004A06B1"/>
    <w:rsid w:val="004B099D"/>
    <w:rsid w:val="004B59D8"/>
    <w:rsid w:val="004C6841"/>
    <w:rsid w:val="004D0604"/>
    <w:rsid w:val="005118FE"/>
    <w:rsid w:val="00515954"/>
    <w:rsid w:val="0052434E"/>
    <w:rsid w:val="00534657"/>
    <w:rsid w:val="00535519"/>
    <w:rsid w:val="00543EDA"/>
    <w:rsid w:val="0054439E"/>
    <w:rsid w:val="005465FE"/>
    <w:rsid w:val="00570C81"/>
    <w:rsid w:val="00580550"/>
    <w:rsid w:val="005C0216"/>
    <w:rsid w:val="005D75B8"/>
    <w:rsid w:val="005F3E3D"/>
    <w:rsid w:val="00601B6F"/>
    <w:rsid w:val="00615C19"/>
    <w:rsid w:val="006169D7"/>
    <w:rsid w:val="0063453B"/>
    <w:rsid w:val="006424FF"/>
    <w:rsid w:val="00660BB1"/>
    <w:rsid w:val="006A09D8"/>
    <w:rsid w:val="006D2254"/>
    <w:rsid w:val="006D4B31"/>
    <w:rsid w:val="006E05BD"/>
    <w:rsid w:val="006E2377"/>
    <w:rsid w:val="006E2470"/>
    <w:rsid w:val="00710A47"/>
    <w:rsid w:val="0071693A"/>
    <w:rsid w:val="00717731"/>
    <w:rsid w:val="00726FEC"/>
    <w:rsid w:val="00734C9A"/>
    <w:rsid w:val="007403A9"/>
    <w:rsid w:val="00781AA6"/>
    <w:rsid w:val="007871AF"/>
    <w:rsid w:val="007A3F9F"/>
    <w:rsid w:val="007C7DE8"/>
    <w:rsid w:val="008036D3"/>
    <w:rsid w:val="008215EA"/>
    <w:rsid w:val="00832779"/>
    <w:rsid w:val="008339E8"/>
    <w:rsid w:val="008447F1"/>
    <w:rsid w:val="00845982"/>
    <w:rsid w:val="008476AF"/>
    <w:rsid w:val="00854927"/>
    <w:rsid w:val="00863A58"/>
    <w:rsid w:val="00886E79"/>
    <w:rsid w:val="008A0A30"/>
    <w:rsid w:val="008A1123"/>
    <w:rsid w:val="008B26D2"/>
    <w:rsid w:val="008C005E"/>
    <w:rsid w:val="008C1840"/>
    <w:rsid w:val="008C459B"/>
    <w:rsid w:val="008D6AAB"/>
    <w:rsid w:val="008F3EB0"/>
    <w:rsid w:val="008F5146"/>
    <w:rsid w:val="00901616"/>
    <w:rsid w:val="00915EDD"/>
    <w:rsid w:val="0094104B"/>
    <w:rsid w:val="00951C16"/>
    <w:rsid w:val="00997B9D"/>
    <w:rsid w:val="009A6248"/>
    <w:rsid w:val="009B0CEB"/>
    <w:rsid w:val="009B1750"/>
    <w:rsid w:val="009B2329"/>
    <w:rsid w:val="009B59DA"/>
    <w:rsid w:val="009C3C5E"/>
    <w:rsid w:val="00A03EAF"/>
    <w:rsid w:val="00A24E2F"/>
    <w:rsid w:val="00A30DB8"/>
    <w:rsid w:val="00A37597"/>
    <w:rsid w:val="00A671EB"/>
    <w:rsid w:val="00A8278B"/>
    <w:rsid w:val="00A87887"/>
    <w:rsid w:val="00A879DC"/>
    <w:rsid w:val="00A905B4"/>
    <w:rsid w:val="00AA0E83"/>
    <w:rsid w:val="00AA2CEE"/>
    <w:rsid w:val="00AD670E"/>
    <w:rsid w:val="00AF29CF"/>
    <w:rsid w:val="00B03012"/>
    <w:rsid w:val="00B059E4"/>
    <w:rsid w:val="00B109B4"/>
    <w:rsid w:val="00B22FD0"/>
    <w:rsid w:val="00B23ACA"/>
    <w:rsid w:val="00B42C81"/>
    <w:rsid w:val="00B60907"/>
    <w:rsid w:val="00B67D79"/>
    <w:rsid w:val="00B969D7"/>
    <w:rsid w:val="00BA3BB7"/>
    <w:rsid w:val="00BA51CD"/>
    <w:rsid w:val="00BA61AD"/>
    <w:rsid w:val="00BB4CC5"/>
    <w:rsid w:val="00BC1240"/>
    <w:rsid w:val="00BF5872"/>
    <w:rsid w:val="00C5371E"/>
    <w:rsid w:val="00C872FE"/>
    <w:rsid w:val="00C87C99"/>
    <w:rsid w:val="00CB4031"/>
    <w:rsid w:val="00CD4C7E"/>
    <w:rsid w:val="00CD5B26"/>
    <w:rsid w:val="00CF2095"/>
    <w:rsid w:val="00CF7EB6"/>
    <w:rsid w:val="00D12010"/>
    <w:rsid w:val="00D34483"/>
    <w:rsid w:val="00D44B60"/>
    <w:rsid w:val="00D44D8C"/>
    <w:rsid w:val="00D5476F"/>
    <w:rsid w:val="00D95632"/>
    <w:rsid w:val="00DD16EA"/>
    <w:rsid w:val="00DD32A8"/>
    <w:rsid w:val="00E02EE9"/>
    <w:rsid w:val="00E206A7"/>
    <w:rsid w:val="00E30881"/>
    <w:rsid w:val="00E32F75"/>
    <w:rsid w:val="00E4253E"/>
    <w:rsid w:val="00E55A7B"/>
    <w:rsid w:val="00E65FCE"/>
    <w:rsid w:val="00E73DFE"/>
    <w:rsid w:val="00E81841"/>
    <w:rsid w:val="00E823D5"/>
    <w:rsid w:val="00EC10FA"/>
    <w:rsid w:val="00EC34D1"/>
    <w:rsid w:val="00ED04AC"/>
    <w:rsid w:val="00EE43C2"/>
    <w:rsid w:val="00EF139F"/>
    <w:rsid w:val="00EF2E58"/>
    <w:rsid w:val="00EF6950"/>
    <w:rsid w:val="00F06E05"/>
    <w:rsid w:val="00F45833"/>
    <w:rsid w:val="00F9594D"/>
    <w:rsid w:val="00FB23AA"/>
    <w:rsid w:val="00FE5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A8BE0D-56BA-4765-A043-AB39FF5F4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70E"/>
    <w:pPr>
      <w:ind w:left="720"/>
      <w:contextualSpacing/>
    </w:pPr>
  </w:style>
  <w:style w:type="paragraph" w:styleId="a4">
    <w:name w:val="Balloon Text"/>
    <w:basedOn w:val="a"/>
    <w:link w:val="a5"/>
    <w:uiPriority w:val="99"/>
    <w:semiHidden/>
    <w:unhideWhenUsed/>
    <w:rsid w:val="005F3E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3E3D"/>
    <w:rPr>
      <w:rFonts w:ascii="Segoe UI" w:hAnsi="Segoe UI" w:cs="Segoe UI"/>
      <w:sz w:val="18"/>
      <w:szCs w:val="18"/>
    </w:rPr>
  </w:style>
  <w:style w:type="character" w:styleId="a6">
    <w:name w:val="Hyperlink"/>
    <w:basedOn w:val="a0"/>
    <w:uiPriority w:val="99"/>
    <w:unhideWhenUsed/>
    <w:rsid w:val="00D34483"/>
    <w:rPr>
      <w:color w:val="0000FF" w:themeColor="hyperlink"/>
      <w:u w:val="single"/>
    </w:rPr>
  </w:style>
  <w:style w:type="table" w:styleId="a7">
    <w:name w:val="Table Grid"/>
    <w:basedOn w:val="a1"/>
    <w:uiPriority w:val="59"/>
    <w:rsid w:val="00642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086292">
      <w:bodyDiv w:val="1"/>
      <w:marLeft w:val="0"/>
      <w:marRight w:val="0"/>
      <w:marTop w:val="0"/>
      <w:marBottom w:val="0"/>
      <w:divBdr>
        <w:top w:val="none" w:sz="0" w:space="0" w:color="auto"/>
        <w:left w:val="none" w:sz="0" w:space="0" w:color="auto"/>
        <w:bottom w:val="none" w:sz="0" w:space="0" w:color="auto"/>
        <w:right w:val="none" w:sz="0" w:space="0" w:color="auto"/>
      </w:divBdr>
      <w:divsChild>
        <w:div w:id="499546120">
          <w:marLeft w:val="0"/>
          <w:marRight w:val="0"/>
          <w:marTop w:val="0"/>
          <w:marBottom w:val="0"/>
          <w:divBdr>
            <w:top w:val="none" w:sz="0" w:space="0" w:color="auto"/>
            <w:left w:val="none" w:sz="0" w:space="0" w:color="auto"/>
            <w:bottom w:val="none" w:sz="0" w:space="0" w:color="auto"/>
            <w:right w:val="none" w:sz="0" w:space="0" w:color="auto"/>
          </w:divBdr>
          <w:divsChild>
            <w:div w:id="1879900651">
              <w:marLeft w:val="0"/>
              <w:marRight w:val="0"/>
              <w:marTop w:val="0"/>
              <w:marBottom w:val="0"/>
              <w:divBdr>
                <w:top w:val="none" w:sz="0" w:space="0" w:color="auto"/>
                <w:left w:val="none" w:sz="0" w:space="0" w:color="auto"/>
                <w:bottom w:val="none" w:sz="0" w:space="0" w:color="auto"/>
                <w:right w:val="none" w:sz="0" w:space="0" w:color="auto"/>
              </w:divBdr>
            </w:div>
          </w:divsChild>
        </w:div>
        <w:div w:id="825632795">
          <w:marLeft w:val="0"/>
          <w:marRight w:val="0"/>
          <w:marTop w:val="0"/>
          <w:marBottom w:val="0"/>
          <w:divBdr>
            <w:top w:val="none" w:sz="0" w:space="0" w:color="auto"/>
            <w:left w:val="none" w:sz="0" w:space="0" w:color="auto"/>
            <w:bottom w:val="none" w:sz="0" w:space="0" w:color="auto"/>
            <w:right w:val="none" w:sz="0" w:space="0" w:color="auto"/>
          </w:divBdr>
          <w:divsChild>
            <w:div w:id="1940720518">
              <w:marLeft w:val="0"/>
              <w:marRight w:val="0"/>
              <w:marTop w:val="0"/>
              <w:marBottom w:val="0"/>
              <w:divBdr>
                <w:top w:val="none" w:sz="0" w:space="0" w:color="auto"/>
                <w:left w:val="none" w:sz="0" w:space="0" w:color="auto"/>
                <w:bottom w:val="none" w:sz="0" w:space="0" w:color="auto"/>
                <w:right w:val="none" w:sz="0" w:space="0" w:color="auto"/>
              </w:divBdr>
            </w:div>
          </w:divsChild>
        </w:div>
        <w:div w:id="1721326342">
          <w:marLeft w:val="0"/>
          <w:marRight w:val="0"/>
          <w:marTop w:val="0"/>
          <w:marBottom w:val="0"/>
          <w:divBdr>
            <w:top w:val="none" w:sz="0" w:space="0" w:color="auto"/>
            <w:left w:val="none" w:sz="0" w:space="0" w:color="auto"/>
            <w:bottom w:val="none" w:sz="0" w:space="0" w:color="auto"/>
            <w:right w:val="none" w:sz="0" w:space="0" w:color="auto"/>
          </w:divBdr>
          <w:divsChild>
            <w:div w:id="9705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rosreestr.gov.ru/"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806</Words>
  <Characters>4597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Делидова Наталья Анатольевна</dc:creator>
  <cp:lastModifiedBy>Никифорова Наталья Алексеевна</cp:lastModifiedBy>
  <cp:revision>2</cp:revision>
  <cp:lastPrinted>2022-05-26T10:23:00Z</cp:lastPrinted>
  <dcterms:created xsi:type="dcterms:W3CDTF">2022-07-12T11:34:00Z</dcterms:created>
  <dcterms:modified xsi:type="dcterms:W3CDTF">2022-07-12T11:34:00Z</dcterms:modified>
</cp:coreProperties>
</file>