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A77B51" w:rsidRDefault="00827CE3" w:rsidP="008F3F91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Прикамье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за первый месяц года на 16 % выросла востребованность сельской ипотеки</w:t>
      </w:r>
    </w:p>
    <w:p w:rsidR="002B059C" w:rsidRPr="00A34608" w:rsidRDefault="002B059C" w:rsidP="00A00F3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971ECB" w:rsidRPr="00A34608" w:rsidRDefault="00971ECB" w:rsidP="00A00F3E">
      <w:pPr>
        <w:spacing w:after="0" w:line="240" w:lineRule="auto"/>
        <w:jc w:val="both"/>
        <w:rPr>
          <w:rFonts w:ascii="Segoe UI" w:hAnsi="Segoe UI" w:cs="Segoe UI"/>
          <w:color w:val="37404D"/>
          <w:sz w:val="26"/>
          <w:szCs w:val="26"/>
          <w:shd w:val="clear" w:color="auto" w:fill="FFFFFF"/>
        </w:rPr>
      </w:pPr>
    </w:p>
    <w:p w:rsidR="00827CE3" w:rsidRDefault="00827CE3" w:rsidP="00F26029">
      <w:pPr>
        <w:spacing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Прикамье</w:t>
      </w:r>
      <w:proofErr w:type="spellEnd"/>
      <w:r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по-прежнему наблюдается рост интереса жителей края к программе льготного ипотечного кредитования. Утвержденная правительством льготная ипотека по ставке 6,5 % </w:t>
      </w:r>
      <w:proofErr w:type="gramStart"/>
      <w:r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годовых</w:t>
      </w:r>
      <w:proofErr w:type="gramEnd"/>
      <w:r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продлена до 1 июля 2021 года.</w:t>
      </w:r>
      <w:r w:rsidR="006C5A09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</w:t>
      </w:r>
      <w:proofErr w:type="gramStart"/>
      <w:r w:rsidR="006C5A09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Большой популярностью продолжает пользоваться и льготная сельская ипотека, которая предусматривает условия кредитования по ставке до 3% годовых на покупку </w:t>
      </w:r>
      <w:r w:rsidR="00EA30E6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земельного участка, </w:t>
      </w:r>
      <w:r w:rsidR="006C5A09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первичного и вторичного жилья на сельских территориях.</w:t>
      </w:r>
      <w:proofErr w:type="gramEnd"/>
    </w:p>
    <w:p w:rsidR="00F26029" w:rsidRPr="00F31990" w:rsidRDefault="00F26029" w:rsidP="006C5A09">
      <w:pPr>
        <w:spacing w:after="0" w:line="240" w:lineRule="auto"/>
        <w:jc w:val="both"/>
        <w:rPr>
          <w:rFonts w:ascii="Segoe UI" w:hAnsi="Segoe UI" w:cs="Segoe UI"/>
          <w:i/>
          <w:color w:val="auto"/>
          <w:sz w:val="26"/>
          <w:szCs w:val="26"/>
        </w:rPr>
      </w:pPr>
      <w:r w:rsidRPr="00285B3C">
        <w:rPr>
          <w:rFonts w:ascii="Segoe UI" w:hAnsi="Segoe UI" w:cs="Segoe UI"/>
          <w:color w:val="auto"/>
          <w:sz w:val="26"/>
          <w:szCs w:val="26"/>
        </w:rPr>
        <w:tab/>
      </w:r>
      <w:r w:rsidRPr="00F31990">
        <w:rPr>
          <w:rFonts w:ascii="Segoe UI" w:hAnsi="Segoe UI" w:cs="Segoe UI"/>
          <w:i/>
          <w:color w:val="auto"/>
          <w:sz w:val="26"/>
          <w:szCs w:val="26"/>
        </w:rPr>
        <w:t xml:space="preserve">Светлана Ильиных, заместитель руководителя Управления </w:t>
      </w:r>
      <w:proofErr w:type="spellStart"/>
      <w:r w:rsidRPr="00F31990">
        <w:rPr>
          <w:rFonts w:ascii="Segoe UI" w:hAnsi="Segoe UI" w:cs="Segoe UI"/>
          <w:i/>
          <w:color w:val="auto"/>
          <w:sz w:val="26"/>
          <w:szCs w:val="26"/>
        </w:rPr>
        <w:t>Росреестра</w:t>
      </w:r>
      <w:proofErr w:type="spellEnd"/>
      <w:r w:rsidRPr="00F31990">
        <w:rPr>
          <w:rFonts w:ascii="Segoe UI" w:hAnsi="Segoe UI" w:cs="Segoe UI"/>
          <w:i/>
          <w:color w:val="auto"/>
          <w:sz w:val="26"/>
          <w:szCs w:val="26"/>
        </w:rPr>
        <w:t xml:space="preserve"> по Пермскому краю, отмечает </w:t>
      </w:r>
      <w:proofErr w:type="spellStart"/>
      <w:r w:rsidRPr="00F31990">
        <w:rPr>
          <w:rFonts w:ascii="Segoe UI" w:hAnsi="Segoe UI" w:cs="Segoe UI"/>
          <w:i/>
          <w:color w:val="auto"/>
          <w:sz w:val="26"/>
          <w:szCs w:val="26"/>
        </w:rPr>
        <w:t>востребованность</w:t>
      </w:r>
      <w:proofErr w:type="spellEnd"/>
      <w:r w:rsidRPr="00F31990">
        <w:rPr>
          <w:rFonts w:ascii="Segoe UI" w:hAnsi="Segoe UI" w:cs="Segoe UI"/>
          <w:i/>
          <w:color w:val="auto"/>
          <w:sz w:val="26"/>
          <w:szCs w:val="26"/>
        </w:rPr>
        <w:t xml:space="preserve"> </w:t>
      </w:r>
      <w:r w:rsidR="00F31990" w:rsidRPr="00F31990">
        <w:rPr>
          <w:rFonts w:ascii="Segoe UI" w:hAnsi="Segoe UI" w:cs="Segoe UI"/>
          <w:i/>
          <w:color w:val="auto"/>
          <w:sz w:val="26"/>
          <w:szCs w:val="26"/>
        </w:rPr>
        <w:t xml:space="preserve">в </w:t>
      </w:r>
      <w:proofErr w:type="spellStart"/>
      <w:r w:rsidR="00F31990" w:rsidRPr="00F31990">
        <w:rPr>
          <w:rFonts w:ascii="Segoe UI" w:hAnsi="Segoe UI" w:cs="Segoe UI"/>
          <w:i/>
          <w:color w:val="auto"/>
          <w:sz w:val="26"/>
          <w:szCs w:val="26"/>
        </w:rPr>
        <w:t>Прикамье</w:t>
      </w:r>
      <w:proofErr w:type="spellEnd"/>
      <w:r w:rsidR="00F31990" w:rsidRPr="00F31990">
        <w:rPr>
          <w:rFonts w:ascii="Segoe UI" w:hAnsi="Segoe UI" w:cs="Segoe UI"/>
          <w:i/>
          <w:color w:val="auto"/>
          <w:sz w:val="26"/>
          <w:szCs w:val="26"/>
        </w:rPr>
        <w:t xml:space="preserve"> </w:t>
      </w:r>
      <w:r w:rsidRPr="00F31990">
        <w:rPr>
          <w:rFonts w:ascii="Segoe UI" w:hAnsi="Segoe UI" w:cs="Segoe UI"/>
          <w:i/>
          <w:color w:val="auto"/>
          <w:sz w:val="26"/>
          <w:szCs w:val="26"/>
        </w:rPr>
        <w:t>гос</w:t>
      </w:r>
      <w:r w:rsidR="00F31990" w:rsidRPr="00F31990">
        <w:rPr>
          <w:rFonts w:ascii="Segoe UI" w:hAnsi="Segoe UI" w:cs="Segoe UI"/>
          <w:i/>
          <w:color w:val="auto"/>
          <w:sz w:val="26"/>
          <w:szCs w:val="26"/>
        </w:rPr>
        <w:t>ударственных программ поддержки</w:t>
      </w:r>
      <w:r w:rsidRPr="00F31990">
        <w:rPr>
          <w:rFonts w:ascii="Segoe UI" w:hAnsi="Segoe UI" w:cs="Segoe UI"/>
          <w:i/>
          <w:color w:val="auto"/>
          <w:sz w:val="26"/>
          <w:szCs w:val="26"/>
        </w:rPr>
        <w:t>:</w:t>
      </w:r>
    </w:p>
    <w:p w:rsidR="006C5A09" w:rsidRPr="0097540C" w:rsidRDefault="00F31990" w:rsidP="0097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97540C">
        <w:rPr>
          <w:rFonts w:ascii="Segoe UI" w:hAnsi="Segoe UI" w:cs="Segoe UI"/>
          <w:i/>
          <w:color w:val="auto"/>
          <w:sz w:val="26"/>
          <w:szCs w:val="26"/>
          <w:shd w:val="clear" w:color="auto" w:fill="FFFFFF"/>
        </w:rPr>
        <w:t>«</w:t>
      </w:r>
      <w:r w:rsidR="006C5A09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По данным на конец января</w:t>
      </w:r>
      <w:r w:rsidR="00EF325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6C5A09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в Пермском крае зарегистрировано 2562 льготной ипотеки. Это 2467 договоров участия в долевом строительстве, 23 соглашения об уступке прав требований по договорам долевого участия, заключенных заемщиками с юридическими лицами и 79 прав собственности на основании договора купли-продажи. В сравнении с предыдущим месяцем показатель увеличился на 3%. </w:t>
      </w:r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Регион стабильно занимает шестое</w:t>
      </w:r>
      <w:r w:rsidR="006C5A09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место в Приволжском федеральном округе.</w:t>
      </w:r>
    </w:p>
    <w:p w:rsidR="006C5A09" w:rsidRPr="0097540C" w:rsidRDefault="006C5A09" w:rsidP="006C5A09">
      <w:pPr>
        <w:spacing w:line="240" w:lineRule="auto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Растет спрос в Пермском крае и на государственную программу «Сельская ипотека»</w:t>
      </w:r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, с начала </w:t>
      </w:r>
      <w:proofErr w:type="gramStart"/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действия</w:t>
      </w:r>
      <w:proofErr w:type="gramEnd"/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которой </w:t>
      </w:r>
      <w:r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в Управлении </w:t>
      </w:r>
      <w:proofErr w:type="spellStart"/>
      <w:r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Росреестра</w:t>
      </w:r>
      <w:proofErr w:type="spellEnd"/>
      <w:r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по Пермскому краю зарегистрировано 795</w:t>
      </w:r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сельских ипотек</w:t>
      </w:r>
      <w:r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. Это 55 договоров участия в долевом строительстве, соглашений об уступке прав требования по </w:t>
      </w:r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таким договорам</w:t>
      </w:r>
      <w:r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, 740 прав собственности на основании договора купли-продажи. В сравнении с предыдущим месяцем показатель увеличился на 16%. Регион входит в лидеры по </w:t>
      </w:r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востребованности этой</w:t>
      </w:r>
      <w:r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программы в Приволжском федеральном округе </w:t>
      </w:r>
      <w:r w:rsidR="0097540C" w:rsidRPr="0097540C">
        <w:rPr>
          <w:rFonts w:ascii="Segoe UI" w:hAnsi="Segoe UI" w:cs="Segoe UI"/>
          <w:i/>
          <w:sz w:val="26"/>
          <w:szCs w:val="26"/>
          <w:shd w:val="clear" w:color="auto" w:fill="FFFFFF"/>
        </w:rPr>
        <w:t>и занимает третье место после Башкортостана и Татарстана».</w:t>
      </w:r>
    </w:p>
    <w:p w:rsidR="00F26029" w:rsidRPr="00A67289" w:rsidRDefault="00F26029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3D1B06">
      <w:pPr>
        <w:jc w:val="both"/>
        <w:rPr>
          <w:rFonts w:ascii="Segoe UI" w:hAnsi="Segoe UI"/>
          <w:b/>
          <w:color w:val="0070C0"/>
        </w:rPr>
      </w:pPr>
      <w:hyperlink r:id="rId8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 w:rsidSect="003D1B06">
      <w:headerReference w:type="default" r:id="rId9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85" w:rsidRDefault="00897185">
      <w:pPr>
        <w:spacing w:after="0" w:line="240" w:lineRule="auto"/>
      </w:pPr>
      <w:r>
        <w:separator/>
      </w:r>
    </w:p>
  </w:endnote>
  <w:endnote w:type="continuationSeparator" w:id="0">
    <w:p w:rsidR="00897185" w:rsidRDefault="0089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85" w:rsidRDefault="00897185">
      <w:pPr>
        <w:spacing w:after="0" w:line="240" w:lineRule="auto"/>
      </w:pPr>
      <w:r>
        <w:separator/>
      </w:r>
    </w:p>
  </w:footnote>
  <w:footnote w:type="continuationSeparator" w:id="0">
    <w:p w:rsidR="00897185" w:rsidRDefault="0089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0" w:rsidRDefault="003D1B06">
    <w:pPr>
      <w:framePr w:wrap="around" w:vAnchor="text" w:hAnchor="margin" w:xAlign="center" w:y="1"/>
    </w:pPr>
    <w:r>
      <w:fldChar w:fldCharType="begin"/>
    </w:r>
    <w:r w:rsidR="00E4067E">
      <w:instrText xml:space="preserve">PAGE </w:instrText>
    </w:r>
    <w:r>
      <w:fldChar w:fldCharType="separate"/>
    </w:r>
    <w:r w:rsidR="00083106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0"/>
    <w:rsid w:val="00013389"/>
    <w:rsid w:val="000154F2"/>
    <w:rsid w:val="00021BA4"/>
    <w:rsid w:val="00022F8D"/>
    <w:rsid w:val="00023237"/>
    <w:rsid w:val="000664C9"/>
    <w:rsid w:val="0007365F"/>
    <w:rsid w:val="00083106"/>
    <w:rsid w:val="000A14C9"/>
    <w:rsid w:val="000A6453"/>
    <w:rsid w:val="000A7CD6"/>
    <w:rsid w:val="000B0DED"/>
    <w:rsid w:val="000E2B99"/>
    <w:rsid w:val="00100480"/>
    <w:rsid w:val="0010052D"/>
    <w:rsid w:val="00131013"/>
    <w:rsid w:val="00135F75"/>
    <w:rsid w:val="001471CA"/>
    <w:rsid w:val="001526B7"/>
    <w:rsid w:val="00152A0B"/>
    <w:rsid w:val="00161808"/>
    <w:rsid w:val="00165ABD"/>
    <w:rsid w:val="0017072F"/>
    <w:rsid w:val="0017237A"/>
    <w:rsid w:val="00184D86"/>
    <w:rsid w:val="001A0DDC"/>
    <w:rsid w:val="001A6271"/>
    <w:rsid w:val="001C5ED6"/>
    <w:rsid w:val="001D3F48"/>
    <w:rsid w:val="001E3FEF"/>
    <w:rsid w:val="001F3B55"/>
    <w:rsid w:val="0020541C"/>
    <w:rsid w:val="00215859"/>
    <w:rsid w:val="00221B8B"/>
    <w:rsid w:val="002247A5"/>
    <w:rsid w:val="00225805"/>
    <w:rsid w:val="00257E00"/>
    <w:rsid w:val="00274775"/>
    <w:rsid w:val="00285B3C"/>
    <w:rsid w:val="00286489"/>
    <w:rsid w:val="00294A42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96313"/>
    <w:rsid w:val="00397F00"/>
    <w:rsid w:val="003C7526"/>
    <w:rsid w:val="003D1B06"/>
    <w:rsid w:val="003F3E88"/>
    <w:rsid w:val="00410593"/>
    <w:rsid w:val="00442860"/>
    <w:rsid w:val="004537D9"/>
    <w:rsid w:val="00467F03"/>
    <w:rsid w:val="00496A6C"/>
    <w:rsid w:val="004970FB"/>
    <w:rsid w:val="004D44F6"/>
    <w:rsid w:val="004E160F"/>
    <w:rsid w:val="004E4362"/>
    <w:rsid w:val="004E53A3"/>
    <w:rsid w:val="004F1438"/>
    <w:rsid w:val="004F3A85"/>
    <w:rsid w:val="004F4A0A"/>
    <w:rsid w:val="004F59AB"/>
    <w:rsid w:val="00507810"/>
    <w:rsid w:val="0054648C"/>
    <w:rsid w:val="005476B3"/>
    <w:rsid w:val="00547A25"/>
    <w:rsid w:val="00574F37"/>
    <w:rsid w:val="005877AF"/>
    <w:rsid w:val="005D5BDA"/>
    <w:rsid w:val="005D62F8"/>
    <w:rsid w:val="005F02C8"/>
    <w:rsid w:val="00643E02"/>
    <w:rsid w:val="006535CE"/>
    <w:rsid w:val="006648D1"/>
    <w:rsid w:val="00677DCB"/>
    <w:rsid w:val="006923FE"/>
    <w:rsid w:val="006B27EE"/>
    <w:rsid w:val="006C5A09"/>
    <w:rsid w:val="006D2894"/>
    <w:rsid w:val="006E11C5"/>
    <w:rsid w:val="006E217E"/>
    <w:rsid w:val="00706231"/>
    <w:rsid w:val="00710C38"/>
    <w:rsid w:val="0074016E"/>
    <w:rsid w:val="0077334C"/>
    <w:rsid w:val="00773736"/>
    <w:rsid w:val="007848AC"/>
    <w:rsid w:val="0079126A"/>
    <w:rsid w:val="00795A9E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27CE3"/>
    <w:rsid w:val="00846BB1"/>
    <w:rsid w:val="00894E79"/>
    <w:rsid w:val="00897185"/>
    <w:rsid w:val="008B0E0C"/>
    <w:rsid w:val="008C2A91"/>
    <w:rsid w:val="008C6520"/>
    <w:rsid w:val="008F3A04"/>
    <w:rsid w:val="008F3F91"/>
    <w:rsid w:val="00934C00"/>
    <w:rsid w:val="00971ECB"/>
    <w:rsid w:val="0097435E"/>
    <w:rsid w:val="0097540C"/>
    <w:rsid w:val="00977767"/>
    <w:rsid w:val="0098778D"/>
    <w:rsid w:val="009A12F2"/>
    <w:rsid w:val="009E782D"/>
    <w:rsid w:val="009E7FD7"/>
    <w:rsid w:val="00A00F3E"/>
    <w:rsid w:val="00A14F03"/>
    <w:rsid w:val="00A151C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E53FC"/>
    <w:rsid w:val="00AE7D7E"/>
    <w:rsid w:val="00AF3873"/>
    <w:rsid w:val="00B07E02"/>
    <w:rsid w:val="00B10F29"/>
    <w:rsid w:val="00B1104D"/>
    <w:rsid w:val="00B22F99"/>
    <w:rsid w:val="00B25F6D"/>
    <w:rsid w:val="00B47B2A"/>
    <w:rsid w:val="00B75DFD"/>
    <w:rsid w:val="00B90280"/>
    <w:rsid w:val="00B92CD6"/>
    <w:rsid w:val="00B9369F"/>
    <w:rsid w:val="00BA0B8B"/>
    <w:rsid w:val="00BB5060"/>
    <w:rsid w:val="00BD4388"/>
    <w:rsid w:val="00BD51DA"/>
    <w:rsid w:val="00C02E33"/>
    <w:rsid w:val="00C33B2D"/>
    <w:rsid w:val="00C429F3"/>
    <w:rsid w:val="00C9160E"/>
    <w:rsid w:val="00CB11DF"/>
    <w:rsid w:val="00CB1B76"/>
    <w:rsid w:val="00CD645A"/>
    <w:rsid w:val="00CE506C"/>
    <w:rsid w:val="00D1118E"/>
    <w:rsid w:val="00D11C6D"/>
    <w:rsid w:val="00D22451"/>
    <w:rsid w:val="00D26809"/>
    <w:rsid w:val="00D27DA7"/>
    <w:rsid w:val="00D36A39"/>
    <w:rsid w:val="00D50825"/>
    <w:rsid w:val="00D519CE"/>
    <w:rsid w:val="00D5620E"/>
    <w:rsid w:val="00D66EC7"/>
    <w:rsid w:val="00D673BD"/>
    <w:rsid w:val="00D9463B"/>
    <w:rsid w:val="00DA5B34"/>
    <w:rsid w:val="00DB0B0B"/>
    <w:rsid w:val="00DB59BA"/>
    <w:rsid w:val="00DC0A7E"/>
    <w:rsid w:val="00DD35D3"/>
    <w:rsid w:val="00DE3DA0"/>
    <w:rsid w:val="00E4067E"/>
    <w:rsid w:val="00E52AD6"/>
    <w:rsid w:val="00E65224"/>
    <w:rsid w:val="00E940C4"/>
    <w:rsid w:val="00EA30E6"/>
    <w:rsid w:val="00EC7E50"/>
    <w:rsid w:val="00ED026C"/>
    <w:rsid w:val="00ED1B53"/>
    <w:rsid w:val="00EF325C"/>
    <w:rsid w:val="00F06784"/>
    <w:rsid w:val="00F15CD3"/>
    <w:rsid w:val="00F26029"/>
    <w:rsid w:val="00F31990"/>
    <w:rsid w:val="00F525F4"/>
    <w:rsid w:val="00F540FB"/>
    <w:rsid w:val="00F86358"/>
    <w:rsid w:val="00FA1937"/>
    <w:rsid w:val="00FC2169"/>
    <w:rsid w:val="00FC70C4"/>
    <w:rsid w:val="00FD0C0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1B06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3D1B06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D1B06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3D1B0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D1B0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D1B06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3D1B06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1B06"/>
    <w:rPr>
      <w:sz w:val="22"/>
    </w:rPr>
  </w:style>
  <w:style w:type="paragraph" w:customStyle="1" w:styleId="apple-converted-space">
    <w:name w:val="apple-converted-space"/>
    <w:link w:val="apple-converted-space0"/>
    <w:rsid w:val="003D1B06"/>
  </w:style>
  <w:style w:type="character" w:customStyle="1" w:styleId="apple-converted-space0">
    <w:name w:val="apple-converted-space"/>
    <w:link w:val="apple-converted-space"/>
    <w:rsid w:val="003D1B06"/>
  </w:style>
  <w:style w:type="paragraph" w:styleId="21">
    <w:name w:val="toc 2"/>
    <w:next w:val="a"/>
    <w:link w:val="22"/>
    <w:uiPriority w:val="39"/>
    <w:rsid w:val="003D1B06"/>
    <w:pPr>
      <w:ind w:left="200"/>
    </w:pPr>
  </w:style>
  <w:style w:type="character" w:customStyle="1" w:styleId="22">
    <w:name w:val="Оглавление 2 Знак"/>
    <w:link w:val="21"/>
    <w:rsid w:val="003D1B06"/>
  </w:style>
  <w:style w:type="paragraph" w:styleId="a3">
    <w:name w:val="Normal (Web)"/>
    <w:basedOn w:val="a"/>
    <w:link w:val="a4"/>
    <w:uiPriority w:val="99"/>
    <w:rsid w:val="003D1B06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3D1B06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3D1B06"/>
    <w:pPr>
      <w:ind w:left="600"/>
    </w:pPr>
  </w:style>
  <w:style w:type="character" w:customStyle="1" w:styleId="42">
    <w:name w:val="Оглавление 4 Знак"/>
    <w:link w:val="41"/>
    <w:rsid w:val="003D1B06"/>
  </w:style>
  <w:style w:type="paragraph" w:styleId="6">
    <w:name w:val="toc 6"/>
    <w:next w:val="a"/>
    <w:link w:val="60"/>
    <w:uiPriority w:val="39"/>
    <w:rsid w:val="003D1B06"/>
    <w:pPr>
      <w:ind w:left="1000"/>
    </w:pPr>
  </w:style>
  <w:style w:type="character" w:customStyle="1" w:styleId="60">
    <w:name w:val="Оглавление 6 Знак"/>
    <w:link w:val="6"/>
    <w:rsid w:val="003D1B06"/>
  </w:style>
  <w:style w:type="paragraph" w:styleId="7">
    <w:name w:val="toc 7"/>
    <w:next w:val="a"/>
    <w:link w:val="70"/>
    <w:uiPriority w:val="39"/>
    <w:rsid w:val="003D1B06"/>
    <w:pPr>
      <w:ind w:left="1200"/>
    </w:pPr>
  </w:style>
  <w:style w:type="character" w:customStyle="1" w:styleId="70">
    <w:name w:val="Оглавление 7 Знак"/>
    <w:link w:val="7"/>
    <w:rsid w:val="003D1B06"/>
  </w:style>
  <w:style w:type="paragraph" w:styleId="a5">
    <w:name w:val="Plain Text"/>
    <w:basedOn w:val="a"/>
    <w:link w:val="a6"/>
    <w:rsid w:val="003D1B0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3D1B06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3D1B06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sid w:val="003D1B06"/>
    <w:rPr>
      <w:sz w:val="22"/>
    </w:rPr>
  </w:style>
  <w:style w:type="character" w:customStyle="1" w:styleId="a8">
    <w:name w:val="Без интервала Знак"/>
    <w:link w:val="a7"/>
    <w:rsid w:val="003D1B06"/>
    <w:rPr>
      <w:sz w:val="22"/>
    </w:rPr>
  </w:style>
  <w:style w:type="paragraph" w:customStyle="1" w:styleId="12">
    <w:name w:val="Просмотренная гиперссылка1"/>
    <w:link w:val="a9"/>
    <w:rsid w:val="003D1B06"/>
    <w:rPr>
      <w:color w:val="800080"/>
      <w:u w:val="single"/>
    </w:rPr>
  </w:style>
  <w:style w:type="character" w:styleId="a9">
    <w:name w:val="FollowedHyperlink"/>
    <w:link w:val="12"/>
    <w:rsid w:val="003D1B06"/>
    <w:rPr>
      <w:color w:val="800080"/>
      <w:u w:val="single"/>
    </w:rPr>
  </w:style>
  <w:style w:type="paragraph" w:styleId="aa">
    <w:name w:val="Body Text"/>
    <w:basedOn w:val="a"/>
    <w:link w:val="ab"/>
    <w:rsid w:val="003D1B06"/>
    <w:pPr>
      <w:spacing w:after="120"/>
    </w:pPr>
  </w:style>
  <w:style w:type="character" w:customStyle="1" w:styleId="ab">
    <w:name w:val="Основной текст Знак"/>
    <w:basedOn w:val="1"/>
    <w:link w:val="aa"/>
    <w:rsid w:val="003D1B06"/>
    <w:rPr>
      <w:sz w:val="22"/>
    </w:rPr>
  </w:style>
  <w:style w:type="paragraph" w:customStyle="1" w:styleId="itemtext1">
    <w:name w:val="itemtext1"/>
    <w:link w:val="itemtext10"/>
    <w:rsid w:val="003D1B06"/>
    <w:rPr>
      <w:rFonts w:ascii="Segoe UI" w:hAnsi="Segoe UI"/>
    </w:rPr>
  </w:style>
  <w:style w:type="character" w:customStyle="1" w:styleId="itemtext10">
    <w:name w:val="itemtext1"/>
    <w:link w:val="itemtext1"/>
    <w:rsid w:val="003D1B06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rsid w:val="003D1B06"/>
    <w:pPr>
      <w:ind w:left="400"/>
    </w:pPr>
  </w:style>
  <w:style w:type="character" w:customStyle="1" w:styleId="32">
    <w:name w:val="Оглавление 3 Знак"/>
    <w:link w:val="31"/>
    <w:rsid w:val="003D1B06"/>
  </w:style>
  <w:style w:type="paragraph" w:customStyle="1" w:styleId="13">
    <w:name w:val="Основной шрифт абзаца1"/>
    <w:rsid w:val="003D1B06"/>
  </w:style>
  <w:style w:type="paragraph" w:customStyle="1" w:styleId="Default">
    <w:name w:val="Default"/>
    <w:link w:val="Default0"/>
    <w:rsid w:val="003D1B06"/>
    <w:rPr>
      <w:rFonts w:ascii="Arial" w:hAnsi="Arial"/>
      <w:sz w:val="24"/>
    </w:rPr>
  </w:style>
  <w:style w:type="character" w:customStyle="1" w:styleId="Default0">
    <w:name w:val="Default"/>
    <w:link w:val="Default"/>
    <w:rsid w:val="003D1B06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rsid w:val="003D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3D1B06"/>
    <w:rPr>
      <w:sz w:val="22"/>
    </w:rPr>
  </w:style>
  <w:style w:type="character" w:customStyle="1" w:styleId="50">
    <w:name w:val="Заголовок 5 Знак"/>
    <w:link w:val="5"/>
    <w:rsid w:val="003D1B0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D1B06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3D1B06"/>
    <w:rPr>
      <w:color w:val="0000FF"/>
      <w:u w:val="single"/>
    </w:rPr>
  </w:style>
  <w:style w:type="character" w:styleId="ae">
    <w:name w:val="Hyperlink"/>
    <w:link w:val="14"/>
    <w:rsid w:val="003D1B0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D1B06"/>
    <w:rPr>
      <w:sz w:val="20"/>
    </w:rPr>
  </w:style>
  <w:style w:type="character" w:customStyle="1" w:styleId="Footnote0">
    <w:name w:val="Footnote"/>
    <w:basedOn w:val="1"/>
    <w:link w:val="Footnote"/>
    <w:rsid w:val="003D1B06"/>
    <w:rPr>
      <w:sz w:val="20"/>
    </w:rPr>
  </w:style>
  <w:style w:type="character" w:customStyle="1" w:styleId="80">
    <w:name w:val="Заголовок 8 Знак"/>
    <w:basedOn w:val="1"/>
    <w:link w:val="8"/>
    <w:rsid w:val="003D1B06"/>
    <w:rPr>
      <w:i/>
      <w:sz w:val="24"/>
    </w:rPr>
  </w:style>
  <w:style w:type="paragraph" w:styleId="15">
    <w:name w:val="toc 1"/>
    <w:next w:val="a"/>
    <w:link w:val="16"/>
    <w:uiPriority w:val="39"/>
    <w:rsid w:val="003D1B06"/>
    <w:rPr>
      <w:rFonts w:ascii="XO Thames" w:hAnsi="XO Thames"/>
      <w:b/>
    </w:rPr>
  </w:style>
  <w:style w:type="character" w:customStyle="1" w:styleId="16">
    <w:name w:val="Оглавление 1 Знак"/>
    <w:link w:val="15"/>
    <w:rsid w:val="003D1B0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D1B0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D1B06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3D1B06"/>
    <w:rPr>
      <w:rFonts w:ascii="Arial" w:hAnsi="Arial"/>
    </w:rPr>
  </w:style>
  <w:style w:type="character" w:customStyle="1" w:styleId="ConsPlusNormal0">
    <w:name w:val="ConsPlusNormal"/>
    <w:link w:val="ConsPlusNormal"/>
    <w:rsid w:val="003D1B06"/>
    <w:rPr>
      <w:rFonts w:ascii="Arial" w:hAnsi="Arial"/>
    </w:rPr>
  </w:style>
  <w:style w:type="paragraph" w:styleId="9">
    <w:name w:val="toc 9"/>
    <w:next w:val="a"/>
    <w:link w:val="90"/>
    <w:uiPriority w:val="39"/>
    <w:rsid w:val="003D1B06"/>
    <w:pPr>
      <w:ind w:left="1600"/>
    </w:pPr>
  </w:style>
  <w:style w:type="character" w:customStyle="1" w:styleId="90">
    <w:name w:val="Оглавление 9 Знак"/>
    <w:link w:val="9"/>
    <w:rsid w:val="003D1B06"/>
  </w:style>
  <w:style w:type="paragraph" w:styleId="33">
    <w:name w:val="Body Text 3"/>
    <w:basedOn w:val="a"/>
    <w:link w:val="34"/>
    <w:rsid w:val="003D1B06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sid w:val="003D1B06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rsid w:val="003D1B06"/>
    <w:pPr>
      <w:ind w:left="1400"/>
    </w:pPr>
  </w:style>
  <w:style w:type="character" w:customStyle="1" w:styleId="82">
    <w:name w:val="Оглавление 8 Знак"/>
    <w:link w:val="81"/>
    <w:rsid w:val="003D1B06"/>
  </w:style>
  <w:style w:type="paragraph" w:styleId="af">
    <w:name w:val="List Paragraph"/>
    <w:aliases w:val="Источник"/>
    <w:basedOn w:val="a"/>
    <w:link w:val="af0"/>
    <w:uiPriority w:val="34"/>
    <w:qFormat/>
    <w:rsid w:val="003D1B0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sid w:val="003D1B0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3D1B06"/>
    <w:pPr>
      <w:ind w:left="800"/>
    </w:pPr>
  </w:style>
  <w:style w:type="character" w:customStyle="1" w:styleId="52">
    <w:name w:val="Оглавление 5 Знак"/>
    <w:link w:val="51"/>
    <w:rsid w:val="003D1B06"/>
  </w:style>
  <w:style w:type="paragraph" w:styleId="af1">
    <w:name w:val="Subtitle"/>
    <w:next w:val="a"/>
    <w:link w:val="af2"/>
    <w:uiPriority w:val="11"/>
    <w:qFormat/>
    <w:rsid w:val="003D1B06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3D1B06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sid w:val="003D1B06"/>
    <w:rPr>
      <w:vertAlign w:val="superscript"/>
    </w:rPr>
  </w:style>
  <w:style w:type="character" w:styleId="af3">
    <w:name w:val="footnote reference"/>
    <w:link w:val="17"/>
    <w:rsid w:val="003D1B06"/>
    <w:rPr>
      <w:vertAlign w:val="superscript"/>
    </w:rPr>
  </w:style>
  <w:style w:type="paragraph" w:styleId="af4">
    <w:name w:val="header"/>
    <w:basedOn w:val="a"/>
    <w:link w:val="af5"/>
    <w:rsid w:val="003D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3D1B06"/>
    <w:rPr>
      <w:sz w:val="22"/>
    </w:rPr>
  </w:style>
  <w:style w:type="paragraph" w:customStyle="1" w:styleId="toc10">
    <w:name w:val="toc 10"/>
    <w:next w:val="a"/>
    <w:link w:val="toc100"/>
    <w:uiPriority w:val="39"/>
    <w:rsid w:val="003D1B06"/>
    <w:pPr>
      <w:ind w:left="1800"/>
    </w:pPr>
  </w:style>
  <w:style w:type="character" w:customStyle="1" w:styleId="toc100">
    <w:name w:val="toc 10"/>
    <w:link w:val="toc10"/>
    <w:rsid w:val="003D1B06"/>
  </w:style>
  <w:style w:type="paragraph" w:styleId="af6">
    <w:name w:val="Title"/>
    <w:next w:val="a"/>
    <w:link w:val="af7"/>
    <w:uiPriority w:val="10"/>
    <w:qFormat/>
    <w:rsid w:val="003D1B06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3D1B0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D1B0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3D1B06"/>
    <w:rPr>
      <w:rFonts w:ascii="Cambria" w:hAnsi="Cambria"/>
      <w:b/>
      <w:i/>
      <w:sz w:val="28"/>
    </w:rPr>
  </w:style>
  <w:style w:type="table" w:styleId="af8">
    <w:name w:val="Table Grid"/>
    <w:basedOn w:val="a1"/>
    <w:rsid w:val="003D1B06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lyashkova-ai</cp:lastModifiedBy>
  <cp:revision>2</cp:revision>
  <cp:lastPrinted>2020-11-27T06:54:00Z</cp:lastPrinted>
  <dcterms:created xsi:type="dcterms:W3CDTF">2021-02-12T05:11:00Z</dcterms:created>
  <dcterms:modified xsi:type="dcterms:W3CDTF">2021-02-12T05:11:00Z</dcterms:modified>
</cp:coreProperties>
</file>