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50" w:rsidRDefault="00E4067E">
      <w:pPr>
        <w:pStyle w:val="10"/>
      </w:pPr>
      <w:r>
        <w:rPr>
          <w:noProof/>
          <w:sz w:val="22"/>
        </w:rPr>
        <w:drawing>
          <wp:inline distT="0" distB="0" distL="0" distR="0">
            <wp:extent cx="3374644" cy="128778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3374644" cy="1287780"/>
                    </a:xfrm>
                    <a:prstGeom prst="rect">
                      <a:avLst/>
                    </a:prstGeom>
                  </pic:spPr>
                </pic:pic>
              </a:graphicData>
            </a:graphic>
          </wp:inline>
        </w:drawing>
      </w:r>
    </w:p>
    <w:p w:rsidR="00EC7E50" w:rsidRDefault="00EC7E50"/>
    <w:p w:rsidR="00EC7E50" w:rsidRDefault="00E4067E">
      <w:pPr>
        <w:jc w:val="right"/>
        <w:rPr>
          <w:rFonts w:ascii="Segoe UI" w:hAnsi="Segoe UI"/>
          <w:b/>
          <w:sz w:val="32"/>
        </w:rPr>
      </w:pPr>
      <w:r>
        <w:rPr>
          <w:rFonts w:ascii="Segoe UI" w:hAnsi="Segoe UI"/>
          <w:b/>
          <w:sz w:val="32"/>
        </w:rPr>
        <w:t>ПРЕСС-РЕЛИЗ</w:t>
      </w:r>
    </w:p>
    <w:p w:rsidR="00EC7E50" w:rsidRPr="005476B3" w:rsidRDefault="00EC7E50">
      <w:pPr>
        <w:spacing w:after="0" w:line="240" w:lineRule="auto"/>
        <w:ind w:firstLine="709"/>
        <w:contextualSpacing/>
        <w:jc w:val="both"/>
        <w:rPr>
          <w:rFonts w:ascii="Segoe UI" w:hAnsi="Segoe UI" w:cs="Segoe UI"/>
          <w:sz w:val="32"/>
          <w:szCs w:val="32"/>
        </w:rPr>
      </w:pPr>
    </w:p>
    <w:p w:rsidR="00F82F57" w:rsidRPr="00F82F57" w:rsidRDefault="003139C3" w:rsidP="00F82F57">
      <w:pPr>
        <w:jc w:val="center"/>
        <w:rPr>
          <w:rFonts w:ascii="Segoe UI" w:hAnsi="Segoe UI" w:cs="Segoe UI"/>
          <w:b/>
          <w:sz w:val="32"/>
          <w:szCs w:val="32"/>
        </w:rPr>
      </w:pPr>
      <w:r>
        <w:rPr>
          <w:rFonts w:ascii="Segoe UI" w:hAnsi="Segoe UI" w:cs="Segoe UI"/>
          <w:b/>
          <w:sz w:val="32"/>
          <w:szCs w:val="32"/>
        </w:rPr>
        <w:t xml:space="preserve">Пермский край вошел в число регионов с наибольшим количеством </w:t>
      </w:r>
      <w:r w:rsidRPr="003139C3">
        <w:rPr>
          <w:rFonts w:ascii="Segoe UI" w:hAnsi="Segoe UI" w:cs="Segoe UI"/>
          <w:b/>
          <w:sz w:val="32"/>
          <w:szCs w:val="32"/>
        </w:rPr>
        <w:t>экстерриториальных сделок</w:t>
      </w:r>
      <w:r>
        <w:rPr>
          <w:rFonts w:ascii="Segoe UI" w:hAnsi="Segoe UI" w:cs="Segoe UI"/>
          <w:b/>
          <w:sz w:val="32"/>
          <w:szCs w:val="32"/>
        </w:rPr>
        <w:t xml:space="preserve"> с недвижимостью</w:t>
      </w:r>
    </w:p>
    <w:p w:rsidR="005F7D80" w:rsidRPr="00944652" w:rsidRDefault="005F7D80" w:rsidP="005F7D80">
      <w:pPr>
        <w:spacing w:after="0" w:line="240" w:lineRule="auto"/>
        <w:ind w:firstLine="708"/>
        <w:jc w:val="both"/>
        <w:rPr>
          <w:rFonts w:ascii="Segoe UI" w:hAnsi="Segoe UI" w:cs="Segoe UI"/>
          <w:sz w:val="24"/>
          <w:szCs w:val="24"/>
          <w:shd w:val="clear" w:color="auto" w:fill="FFFFFF"/>
        </w:rPr>
      </w:pPr>
      <w:r w:rsidRPr="00944652">
        <w:rPr>
          <w:rFonts w:ascii="Segoe UI" w:hAnsi="Segoe UI" w:cs="Segoe UI"/>
          <w:sz w:val="24"/>
          <w:szCs w:val="24"/>
          <w:shd w:val="clear" w:color="auto" w:fill="FFFFFF"/>
        </w:rPr>
        <w:t xml:space="preserve">Количество обработанных </w:t>
      </w:r>
      <w:proofErr w:type="spellStart"/>
      <w:r w:rsidR="004A23CE" w:rsidRPr="00944652">
        <w:rPr>
          <w:rFonts w:ascii="Segoe UI" w:hAnsi="Segoe UI" w:cs="Segoe UI"/>
          <w:sz w:val="24"/>
          <w:szCs w:val="24"/>
          <w:shd w:val="clear" w:color="auto" w:fill="FFFFFF"/>
        </w:rPr>
        <w:t>Росреестром</w:t>
      </w:r>
      <w:proofErr w:type="spellEnd"/>
      <w:r w:rsidR="004A23CE" w:rsidRPr="00944652">
        <w:rPr>
          <w:rFonts w:ascii="Segoe UI" w:hAnsi="Segoe UI" w:cs="Segoe UI"/>
          <w:sz w:val="24"/>
          <w:szCs w:val="24"/>
          <w:shd w:val="clear" w:color="auto" w:fill="FFFFFF"/>
        </w:rPr>
        <w:t xml:space="preserve"> </w:t>
      </w:r>
      <w:r w:rsidRPr="00944652">
        <w:rPr>
          <w:rFonts w:ascii="Segoe UI" w:hAnsi="Segoe UI" w:cs="Segoe UI"/>
          <w:sz w:val="24"/>
          <w:szCs w:val="24"/>
          <w:shd w:val="clear" w:color="auto" w:fill="FFFFFF"/>
        </w:rPr>
        <w:t xml:space="preserve">заявлений на государственную регистрацию прав и кадастровый учет, поступивших из регионов России по экстерриториальному принципу, составило 478 тыс. Несмотря на ограничения, связанные с </w:t>
      </w:r>
      <w:proofErr w:type="spellStart"/>
      <w:r w:rsidRPr="00944652">
        <w:rPr>
          <w:rFonts w:ascii="Segoe UI" w:hAnsi="Segoe UI" w:cs="Segoe UI"/>
          <w:sz w:val="24"/>
          <w:szCs w:val="24"/>
          <w:shd w:val="clear" w:color="auto" w:fill="FFFFFF"/>
        </w:rPr>
        <w:t>коронавирусной</w:t>
      </w:r>
      <w:proofErr w:type="spellEnd"/>
      <w:r w:rsidRPr="00944652">
        <w:rPr>
          <w:rFonts w:ascii="Segoe UI" w:hAnsi="Segoe UI" w:cs="Segoe UI"/>
          <w:sz w:val="24"/>
          <w:szCs w:val="24"/>
          <w:shd w:val="clear" w:color="auto" w:fill="FFFFFF"/>
        </w:rPr>
        <w:t xml:space="preserve"> инфекцией, по итогам 2020 года спрос россиян на услуги по экстерриториальному оформлению недвижимости увеличился.</w:t>
      </w:r>
    </w:p>
    <w:p w:rsidR="005F7D80" w:rsidRPr="00944652" w:rsidRDefault="005F7D80" w:rsidP="005F7D80">
      <w:pPr>
        <w:spacing w:after="0" w:line="240" w:lineRule="auto"/>
        <w:ind w:firstLine="708"/>
        <w:jc w:val="both"/>
        <w:rPr>
          <w:rFonts w:ascii="Segoe UI" w:hAnsi="Segoe UI" w:cs="Segoe UI"/>
          <w:sz w:val="24"/>
          <w:szCs w:val="24"/>
          <w:shd w:val="clear" w:color="auto" w:fill="FFFFFF"/>
        </w:rPr>
      </w:pPr>
    </w:p>
    <w:p w:rsidR="005F7D80" w:rsidRPr="00944652" w:rsidRDefault="005F7D80" w:rsidP="005F7D80">
      <w:pPr>
        <w:spacing w:after="0" w:line="240" w:lineRule="auto"/>
        <w:ind w:firstLine="708"/>
        <w:jc w:val="both"/>
        <w:rPr>
          <w:rFonts w:ascii="Segoe UI" w:hAnsi="Segoe UI" w:cs="Segoe UI"/>
          <w:sz w:val="24"/>
          <w:szCs w:val="24"/>
          <w:shd w:val="clear" w:color="auto" w:fill="FFFFFF"/>
        </w:rPr>
      </w:pPr>
      <w:r w:rsidRPr="00944652">
        <w:rPr>
          <w:rFonts w:ascii="Segoe UI" w:hAnsi="Segoe UI" w:cs="Segoe UI"/>
          <w:sz w:val="24"/>
          <w:szCs w:val="24"/>
          <w:shd w:val="clear" w:color="auto" w:fill="FFFFFF"/>
        </w:rPr>
        <w:t>В 2020 году наибольшая востребованность экстерриториальных услуг наблюдалась в Центральном и Приволжском федеральных округах, где было зарегистрировано 160,2 тыс. и 83,7 тыс. таких заявлений. На их долю приходится 51% от числа всех экстерриториальных сделок в стране.</w:t>
      </w:r>
    </w:p>
    <w:p w:rsidR="005F7D80" w:rsidRPr="00944652" w:rsidRDefault="005F7D80" w:rsidP="005F7D80">
      <w:pPr>
        <w:spacing w:after="0" w:line="240" w:lineRule="auto"/>
        <w:ind w:firstLine="708"/>
        <w:jc w:val="both"/>
        <w:rPr>
          <w:rFonts w:ascii="Segoe UI" w:hAnsi="Segoe UI" w:cs="Segoe UI"/>
          <w:sz w:val="24"/>
          <w:szCs w:val="24"/>
          <w:shd w:val="clear" w:color="auto" w:fill="FFFFFF"/>
        </w:rPr>
      </w:pPr>
    </w:p>
    <w:p w:rsidR="005F7D80" w:rsidRPr="00944652" w:rsidRDefault="005F7D80" w:rsidP="005F7D80">
      <w:pPr>
        <w:spacing w:after="0" w:line="240" w:lineRule="auto"/>
        <w:ind w:firstLine="708"/>
        <w:jc w:val="both"/>
        <w:rPr>
          <w:rFonts w:ascii="Segoe UI" w:hAnsi="Segoe UI" w:cs="Segoe UI"/>
          <w:sz w:val="24"/>
          <w:szCs w:val="24"/>
          <w:shd w:val="clear" w:color="auto" w:fill="FFFFFF"/>
        </w:rPr>
      </w:pPr>
      <w:r w:rsidRPr="00944652">
        <w:rPr>
          <w:rFonts w:ascii="Segoe UI" w:hAnsi="Segoe UI" w:cs="Segoe UI"/>
          <w:sz w:val="24"/>
          <w:szCs w:val="24"/>
          <w:shd w:val="clear" w:color="auto" w:fill="FFFFFF"/>
        </w:rPr>
        <w:t>В числе лидеров также Южный (59,6 тыс. экстерриториальных сделок), Северо-Западный (62 тыс.), Уральский (42,4 тыс.) и Сибирский (39 тыс.) федеральные округа.</w:t>
      </w:r>
    </w:p>
    <w:p w:rsidR="005F7D80" w:rsidRPr="00944652" w:rsidRDefault="005F7D80" w:rsidP="005F7D80">
      <w:pPr>
        <w:spacing w:after="0" w:line="240" w:lineRule="auto"/>
        <w:ind w:firstLine="708"/>
        <w:jc w:val="both"/>
        <w:rPr>
          <w:rFonts w:ascii="Segoe UI" w:hAnsi="Segoe UI" w:cs="Segoe UI"/>
          <w:sz w:val="24"/>
          <w:szCs w:val="24"/>
          <w:shd w:val="clear" w:color="auto" w:fill="FFFFFF"/>
        </w:rPr>
      </w:pPr>
    </w:p>
    <w:p w:rsidR="005F7D80" w:rsidRPr="00944652" w:rsidRDefault="005F7D80" w:rsidP="005F7D80">
      <w:pPr>
        <w:spacing w:after="0" w:line="240" w:lineRule="auto"/>
        <w:ind w:firstLine="708"/>
        <w:jc w:val="both"/>
        <w:rPr>
          <w:rFonts w:ascii="Segoe UI" w:hAnsi="Segoe UI" w:cs="Segoe UI"/>
          <w:sz w:val="24"/>
          <w:szCs w:val="24"/>
          <w:shd w:val="clear" w:color="auto" w:fill="FFFFFF"/>
        </w:rPr>
      </w:pPr>
      <w:r w:rsidRPr="00944652">
        <w:rPr>
          <w:rFonts w:ascii="Segoe UI" w:hAnsi="Segoe UI" w:cs="Segoe UI"/>
          <w:sz w:val="24"/>
          <w:szCs w:val="24"/>
          <w:shd w:val="clear" w:color="auto" w:fill="FFFFFF"/>
        </w:rPr>
        <w:t xml:space="preserve">Среди регионов наибольшую активность показали Москва и Московская область – здесь зарегистрировано соответственно 32 тыс. и 56,5 тыс. заявлений, поданных экстерриториально. </w:t>
      </w:r>
      <w:r w:rsidR="003139C3" w:rsidRPr="00944652">
        <w:rPr>
          <w:rFonts w:ascii="Segoe UI" w:hAnsi="Segoe UI" w:cs="Segoe UI"/>
          <w:sz w:val="24"/>
          <w:szCs w:val="24"/>
          <w:shd w:val="clear" w:color="auto" w:fill="FFFFFF"/>
        </w:rPr>
        <w:t>В</w:t>
      </w:r>
      <w:r w:rsidR="003139C3" w:rsidRPr="00944652">
        <w:rPr>
          <w:rFonts w:ascii="Segoe UI" w:hAnsi="Segoe UI" w:cs="Segoe UI"/>
          <w:sz w:val="24"/>
          <w:szCs w:val="24"/>
          <w:shd w:val="clear" w:color="auto" w:fill="FFFFFF"/>
        </w:rPr>
        <w:t xml:space="preserve"> Пермском крае – 22</w:t>
      </w:r>
      <w:r w:rsidR="007D6CBA" w:rsidRPr="00944652">
        <w:rPr>
          <w:rFonts w:ascii="Segoe UI" w:hAnsi="Segoe UI" w:cs="Segoe UI"/>
          <w:sz w:val="24"/>
          <w:szCs w:val="24"/>
          <w:shd w:val="clear" w:color="auto" w:fill="FFFFFF"/>
        </w:rPr>
        <w:t>,5</w:t>
      </w:r>
      <w:r w:rsidR="003139C3" w:rsidRPr="00944652">
        <w:rPr>
          <w:rFonts w:ascii="Segoe UI" w:hAnsi="Segoe UI" w:cs="Segoe UI"/>
          <w:sz w:val="24"/>
          <w:szCs w:val="24"/>
          <w:shd w:val="clear" w:color="auto" w:fill="FFFFFF"/>
        </w:rPr>
        <w:t xml:space="preserve"> тыс.,</w:t>
      </w:r>
      <w:r w:rsidR="003139C3" w:rsidRPr="00944652">
        <w:rPr>
          <w:rFonts w:ascii="Segoe UI" w:hAnsi="Segoe UI" w:cs="Segoe UI"/>
          <w:sz w:val="24"/>
          <w:szCs w:val="24"/>
          <w:shd w:val="clear" w:color="auto" w:fill="FFFFFF"/>
        </w:rPr>
        <w:t xml:space="preserve"> немногим больше в </w:t>
      </w:r>
      <w:r w:rsidRPr="00944652">
        <w:rPr>
          <w:rFonts w:ascii="Segoe UI" w:hAnsi="Segoe UI" w:cs="Segoe UI"/>
          <w:sz w:val="24"/>
          <w:szCs w:val="24"/>
          <w:shd w:val="clear" w:color="auto" w:fill="FFFFFF"/>
        </w:rPr>
        <w:t>Краснодарском крае – 29 тыс.</w:t>
      </w:r>
      <w:r w:rsidR="003139C3" w:rsidRPr="00944652">
        <w:rPr>
          <w:rFonts w:ascii="Segoe UI" w:hAnsi="Segoe UI" w:cs="Segoe UI"/>
          <w:sz w:val="24"/>
          <w:szCs w:val="24"/>
          <w:shd w:val="clear" w:color="auto" w:fill="FFFFFF"/>
        </w:rPr>
        <w:t>, в Санкт-Петербурге – 24 тыс.</w:t>
      </w:r>
    </w:p>
    <w:p w:rsidR="003139C3" w:rsidRPr="00944652" w:rsidRDefault="003139C3" w:rsidP="005F7D80">
      <w:pPr>
        <w:spacing w:after="0" w:line="240" w:lineRule="auto"/>
        <w:ind w:firstLine="708"/>
        <w:jc w:val="both"/>
        <w:rPr>
          <w:rFonts w:ascii="Segoe UI" w:hAnsi="Segoe UI" w:cs="Segoe UI"/>
          <w:sz w:val="24"/>
          <w:szCs w:val="24"/>
          <w:shd w:val="clear" w:color="auto" w:fill="FFFFFF"/>
        </w:rPr>
      </w:pPr>
    </w:p>
    <w:p w:rsidR="003139C3" w:rsidRDefault="003139C3" w:rsidP="003139C3">
      <w:pPr>
        <w:spacing w:after="0" w:line="240" w:lineRule="auto"/>
        <w:ind w:firstLine="708"/>
        <w:jc w:val="both"/>
        <w:rPr>
          <w:rFonts w:ascii="Segoe UI" w:hAnsi="Segoe UI" w:cs="Segoe UI"/>
          <w:sz w:val="24"/>
          <w:szCs w:val="24"/>
        </w:rPr>
      </w:pPr>
      <w:r w:rsidRPr="00944652">
        <w:rPr>
          <w:rFonts w:ascii="Segoe UI" w:hAnsi="Segoe UI" w:cs="Segoe UI"/>
          <w:sz w:val="24"/>
          <w:szCs w:val="24"/>
          <w:shd w:val="clear" w:color="auto" w:fill="FFFFFF"/>
        </w:rPr>
        <w:t>Экстерриториальный принцип приема документов – это возможность обратиться за регистрацией прав в офис приема-выдачи документов независимо от места расположения объекта недвижимости. </w:t>
      </w:r>
      <w:r w:rsidRPr="00944652">
        <w:rPr>
          <w:rFonts w:ascii="Segoe UI" w:hAnsi="Segoe UI" w:cs="Segoe UI"/>
          <w:sz w:val="24"/>
          <w:szCs w:val="24"/>
        </w:rPr>
        <w:t xml:space="preserve"> Жители </w:t>
      </w:r>
      <w:proofErr w:type="spellStart"/>
      <w:r w:rsidRPr="00944652">
        <w:rPr>
          <w:rFonts w:ascii="Segoe UI" w:hAnsi="Segoe UI" w:cs="Segoe UI"/>
          <w:sz w:val="24"/>
          <w:szCs w:val="24"/>
        </w:rPr>
        <w:t>Прикамья</w:t>
      </w:r>
      <w:proofErr w:type="spellEnd"/>
      <w:r w:rsidRPr="00944652">
        <w:rPr>
          <w:rFonts w:ascii="Segoe UI" w:hAnsi="Segoe UI" w:cs="Segoe UI"/>
          <w:sz w:val="24"/>
          <w:szCs w:val="24"/>
        </w:rPr>
        <w:t xml:space="preserve"> могут зарегистрировать права на недвижимость, находящуюся в любом регионе Российской Федерации, не выезжая за пределы своего края. </w:t>
      </w:r>
    </w:p>
    <w:p w:rsidR="00944652" w:rsidRPr="00944652" w:rsidRDefault="00944652" w:rsidP="003139C3">
      <w:pPr>
        <w:spacing w:after="0" w:line="240" w:lineRule="auto"/>
        <w:ind w:firstLine="708"/>
        <w:jc w:val="both"/>
        <w:rPr>
          <w:rFonts w:ascii="Segoe UI" w:hAnsi="Segoe UI" w:cs="Segoe UI"/>
          <w:sz w:val="24"/>
          <w:szCs w:val="24"/>
        </w:rPr>
      </w:pPr>
    </w:p>
    <w:p w:rsidR="005F7D80" w:rsidRPr="00944652" w:rsidRDefault="003139C3" w:rsidP="005F7D80">
      <w:pPr>
        <w:spacing w:after="0" w:line="240" w:lineRule="auto"/>
        <w:ind w:firstLine="708"/>
        <w:jc w:val="both"/>
        <w:rPr>
          <w:rFonts w:ascii="Segoe UI" w:hAnsi="Segoe UI" w:cs="Segoe UI"/>
          <w:sz w:val="24"/>
          <w:szCs w:val="24"/>
          <w:shd w:val="clear" w:color="auto" w:fill="FFFFFF"/>
        </w:rPr>
      </w:pPr>
      <w:r w:rsidRPr="00944652">
        <w:rPr>
          <w:rFonts w:ascii="Segoe UI" w:hAnsi="Segoe UI" w:cs="Segoe UI"/>
          <w:sz w:val="24"/>
          <w:szCs w:val="24"/>
        </w:rPr>
        <w:t>Напоминаем, с 2021 года все филиалы Многофункционального центра (МФЦ) г. Перми и Пермского края приступили к приему и выдаче документов по услугам Росреестра по экстерриториальному принципу.</w:t>
      </w:r>
    </w:p>
    <w:p w:rsidR="005B702C" w:rsidRDefault="005B702C" w:rsidP="00F82F57">
      <w:pPr>
        <w:spacing w:after="0" w:line="240" w:lineRule="auto"/>
        <w:ind w:firstLine="708"/>
        <w:jc w:val="both"/>
        <w:rPr>
          <w:rFonts w:ascii="Segoe UI" w:hAnsi="Segoe UI" w:cs="Segoe UI"/>
          <w:i/>
          <w:color w:val="auto"/>
          <w:sz w:val="24"/>
          <w:szCs w:val="24"/>
        </w:rPr>
      </w:pPr>
      <w:r w:rsidRPr="00944652">
        <w:rPr>
          <w:rFonts w:ascii="Segoe UI" w:hAnsi="Segoe UI" w:cs="Segoe UI"/>
          <w:i/>
          <w:color w:val="auto"/>
          <w:sz w:val="24"/>
          <w:szCs w:val="24"/>
        </w:rPr>
        <w:t xml:space="preserve">Лариса </w:t>
      </w:r>
      <w:proofErr w:type="spellStart"/>
      <w:r w:rsidR="00EB37BF" w:rsidRPr="00944652">
        <w:rPr>
          <w:rFonts w:ascii="Segoe UI" w:hAnsi="Segoe UI" w:cs="Segoe UI"/>
          <w:i/>
          <w:color w:val="auto"/>
          <w:sz w:val="24"/>
          <w:szCs w:val="24"/>
        </w:rPr>
        <w:t>Аржевитина</w:t>
      </w:r>
      <w:proofErr w:type="spellEnd"/>
      <w:r w:rsidRPr="00944652">
        <w:rPr>
          <w:rFonts w:ascii="Segoe UI" w:hAnsi="Segoe UI" w:cs="Segoe UI"/>
          <w:i/>
          <w:color w:val="auto"/>
          <w:sz w:val="24"/>
          <w:szCs w:val="24"/>
        </w:rPr>
        <w:t>, руководителя Управления Росреестра по Пермскому краю, отмечает:</w:t>
      </w:r>
    </w:p>
    <w:p w:rsidR="00944652" w:rsidRPr="00944652" w:rsidRDefault="00944652" w:rsidP="00F82F57">
      <w:pPr>
        <w:spacing w:after="0" w:line="240" w:lineRule="auto"/>
        <w:ind w:firstLine="708"/>
        <w:jc w:val="both"/>
        <w:rPr>
          <w:rFonts w:ascii="Segoe UI" w:hAnsi="Segoe UI" w:cs="Segoe UI"/>
          <w:i/>
          <w:color w:val="auto"/>
          <w:sz w:val="24"/>
          <w:szCs w:val="24"/>
        </w:rPr>
      </w:pPr>
    </w:p>
    <w:p w:rsidR="00EB37BF" w:rsidRDefault="00594C2B" w:rsidP="005B702C">
      <w:pPr>
        <w:spacing w:after="0" w:line="240" w:lineRule="auto"/>
        <w:ind w:firstLine="708"/>
        <w:jc w:val="both"/>
        <w:rPr>
          <w:rFonts w:ascii="Segoe UI" w:hAnsi="Segoe UI" w:cs="Segoe UI"/>
          <w:i/>
          <w:color w:val="auto"/>
          <w:sz w:val="24"/>
          <w:szCs w:val="24"/>
        </w:rPr>
      </w:pPr>
      <w:r w:rsidRPr="00944652">
        <w:rPr>
          <w:rFonts w:ascii="Segoe UI" w:hAnsi="Segoe UI" w:cs="Segoe UI"/>
          <w:i/>
          <w:color w:val="auto"/>
          <w:sz w:val="24"/>
          <w:szCs w:val="24"/>
        </w:rPr>
        <w:t>«</w:t>
      </w:r>
      <w:r w:rsidR="005B702C" w:rsidRPr="00944652">
        <w:rPr>
          <w:rFonts w:ascii="Segoe UI" w:hAnsi="Segoe UI" w:cs="Segoe UI"/>
          <w:i/>
          <w:color w:val="auto"/>
          <w:sz w:val="24"/>
          <w:szCs w:val="24"/>
        </w:rPr>
        <w:t xml:space="preserve">Регистрация недвижимости по экстерриториальному принципу пользуется популярностью у жителей </w:t>
      </w:r>
      <w:proofErr w:type="spellStart"/>
      <w:r w:rsidR="005B702C" w:rsidRPr="00944652">
        <w:rPr>
          <w:rFonts w:ascii="Segoe UI" w:hAnsi="Segoe UI" w:cs="Segoe UI"/>
          <w:i/>
          <w:color w:val="auto"/>
          <w:sz w:val="24"/>
          <w:szCs w:val="24"/>
        </w:rPr>
        <w:t>Прикамья</w:t>
      </w:r>
      <w:proofErr w:type="spellEnd"/>
      <w:r w:rsidR="005B702C" w:rsidRPr="00944652">
        <w:rPr>
          <w:rFonts w:ascii="Segoe UI" w:hAnsi="Segoe UI" w:cs="Segoe UI"/>
          <w:i/>
          <w:color w:val="auto"/>
          <w:sz w:val="24"/>
          <w:szCs w:val="24"/>
        </w:rPr>
        <w:t>: за 2020 год было принято таких заявлений на 13,7% больше, чем в 2019 году</w:t>
      </w:r>
      <w:r w:rsidR="00EB37BF" w:rsidRPr="00944652">
        <w:rPr>
          <w:rFonts w:ascii="Segoe UI" w:hAnsi="Segoe UI" w:cs="Segoe UI"/>
          <w:i/>
          <w:color w:val="auto"/>
          <w:sz w:val="24"/>
          <w:szCs w:val="24"/>
        </w:rPr>
        <w:t>.</w:t>
      </w:r>
      <w:r w:rsidR="005B702C" w:rsidRPr="00944652">
        <w:rPr>
          <w:rFonts w:ascii="Segoe UI" w:hAnsi="Segoe UI" w:cs="Segoe UI"/>
          <w:i/>
          <w:color w:val="auto"/>
          <w:sz w:val="24"/>
          <w:szCs w:val="24"/>
        </w:rPr>
        <w:t xml:space="preserve"> </w:t>
      </w:r>
    </w:p>
    <w:p w:rsidR="00944652" w:rsidRPr="00944652" w:rsidRDefault="00944652" w:rsidP="005B702C">
      <w:pPr>
        <w:spacing w:after="0" w:line="240" w:lineRule="auto"/>
        <w:ind w:firstLine="708"/>
        <w:jc w:val="both"/>
        <w:rPr>
          <w:rFonts w:ascii="Segoe UI" w:hAnsi="Segoe UI" w:cs="Segoe UI"/>
          <w:i/>
          <w:color w:val="auto"/>
          <w:sz w:val="24"/>
          <w:szCs w:val="24"/>
        </w:rPr>
      </w:pPr>
    </w:p>
    <w:p w:rsidR="00EB37BF" w:rsidRDefault="00EB37BF" w:rsidP="005B702C">
      <w:pPr>
        <w:spacing w:after="0" w:line="240" w:lineRule="auto"/>
        <w:ind w:firstLine="708"/>
        <w:jc w:val="both"/>
        <w:rPr>
          <w:rFonts w:ascii="Segoe UI" w:hAnsi="Segoe UI" w:cs="Segoe UI"/>
          <w:i/>
          <w:color w:val="auto"/>
          <w:sz w:val="24"/>
          <w:szCs w:val="24"/>
        </w:rPr>
      </w:pPr>
      <w:r w:rsidRPr="00944652">
        <w:rPr>
          <w:rFonts w:ascii="Segoe UI" w:hAnsi="Segoe UI" w:cs="Segoe UI"/>
          <w:i/>
          <w:color w:val="auto"/>
          <w:sz w:val="24"/>
          <w:szCs w:val="24"/>
        </w:rPr>
        <w:t xml:space="preserve">Возможность подачи экстерриториальных заявлений в МФЦ значительно повышает доступность государственных услуг </w:t>
      </w:r>
      <w:proofErr w:type="gramStart"/>
      <w:r w:rsidRPr="00944652">
        <w:rPr>
          <w:rFonts w:ascii="Segoe UI" w:hAnsi="Segoe UI" w:cs="Segoe UI"/>
          <w:i/>
          <w:color w:val="auto"/>
          <w:sz w:val="24"/>
          <w:szCs w:val="24"/>
        </w:rPr>
        <w:t>Росреестра,  поскольку</w:t>
      </w:r>
      <w:proofErr w:type="gramEnd"/>
      <w:r w:rsidRPr="00944652">
        <w:rPr>
          <w:rFonts w:ascii="Segoe UI" w:hAnsi="Segoe UI" w:cs="Segoe UI"/>
          <w:i/>
          <w:color w:val="auto"/>
          <w:sz w:val="24"/>
          <w:szCs w:val="24"/>
        </w:rPr>
        <w:t xml:space="preserve"> в крае создана широкая сеть офисов многофункциональных центров. </w:t>
      </w:r>
      <w:r w:rsidRPr="00944652">
        <w:rPr>
          <w:rFonts w:ascii="Segoe UI" w:hAnsi="Segoe UI" w:cs="Segoe UI"/>
          <w:i/>
          <w:color w:val="auto"/>
          <w:sz w:val="24"/>
          <w:szCs w:val="24"/>
        </w:rPr>
        <w:t xml:space="preserve">С начала года на объекты недвижимости, расположенные в иных регионах Российской Федерации, филиалами краевого МФЦ уже принято </w:t>
      </w:r>
      <w:r w:rsidR="00EE494B" w:rsidRPr="00944652">
        <w:rPr>
          <w:rFonts w:ascii="Segoe UI" w:hAnsi="Segoe UI" w:cs="Segoe UI"/>
          <w:i/>
          <w:color w:val="auto"/>
          <w:sz w:val="24"/>
          <w:szCs w:val="24"/>
        </w:rPr>
        <w:t>около 700</w:t>
      </w:r>
      <w:r w:rsidRPr="00944652">
        <w:rPr>
          <w:rFonts w:ascii="Segoe UI" w:hAnsi="Segoe UI" w:cs="Segoe UI"/>
          <w:i/>
          <w:color w:val="auto"/>
          <w:sz w:val="24"/>
          <w:szCs w:val="24"/>
        </w:rPr>
        <w:t xml:space="preserve"> пакет</w:t>
      </w:r>
      <w:r w:rsidR="00EE494B" w:rsidRPr="00944652">
        <w:rPr>
          <w:rFonts w:ascii="Segoe UI" w:hAnsi="Segoe UI" w:cs="Segoe UI"/>
          <w:i/>
          <w:color w:val="auto"/>
          <w:sz w:val="24"/>
          <w:szCs w:val="24"/>
        </w:rPr>
        <w:t>ов</w:t>
      </w:r>
      <w:r w:rsidRPr="00944652">
        <w:rPr>
          <w:rFonts w:ascii="Segoe UI" w:hAnsi="Segoe UI" w:cs="Segoe UI"/>
          <w:i/>
          <w:color w:val="auto"/>
          <w:sz w:val="24"/>
          <w:szCs w:val="24"/>
        </w:rPr>
        <w:t xml:space="preserve"> документов по учетно-регистрационным </w:t>
      </w:r>
      <w:proofErr w:type="spellStart"/>
      <w:r w:rsidRPr="00944652">
        <w:rPr>
          <w:rFonts w:ascii="Segoe UI" w:hAnsi="Segoe UI" w:cs="Segoe UI"/>
          <w:i/>
          <w:color w:val="auto"/>
          <w:sz w:val="24"/>
          <w:szCs w:val="24"/>
        </w:rPr>
        <w:t>процедурам.»</w:t>
      </w:r>
      <w:proofErr w:type="spellEnd"/>
    </w:p>
    <w:p w:rsidR="00944652" w:rsidRPr="00944652" w:rsidRDefault="00944652" w:rsidP="005B702C">
      <w:pPr>
        <w:spacing w:after="0" w:line="240" w:lineRule="auto"/>
        <w:ind w:firstLine="708"/>
        <w:jc w:val="both"/>
        <w:rPr>
          <w:rFonts w:ascii="Segoe UI" w:hAnsi="Segoe UI" w:cs="Segoe UI"/>
          <w:i/>
          <w:color w:val="auto"/>
          <w:sz w:val="24"/>
          <w:szCs w:val="24"/>
        </w:rPr>
      </w:pPr>
    </w:p>
    <w:p w:rsidR="00EE494B" w:rsidRDefault="00EB37BF" w:rsidP="00EE494B">
      <w:pPr>
        <w:spacing w:after="0" w:line="240" w:lineRule="auto"/>
        <w:ind w:firstLine="708"/>
        <w:jc w:val="both"/>
        <w:rPr>
          <w:rFonts w:ascii="Segoe UI" w:hAnsi="Segoe UI" w:cs="Segoe UI"/>
          <w:i/>
          <w:color w:val="auto"/>
          <w:sz w:val="24"/>
          <w:szCs w:val="24"/>
        </w:rPr>
      </w:pPr>
      <w:r w:rsidRPr="00944652">
        <w:rPr>
          <w:rFonts w:ascii="Segoe UI" w:hAnsi="Segoe UI" w:cs="Segoe UI"/>
          <w:color w:val="auto"/>
          <w:sz w:val="24"/>
          <w:szCs w:val="24"/>
        </w:rPr>
        <w:t>Н</w:t>
      </w:r>
      <w:r w:rsidR="005B702C" w:rsidRPr="00944652">
        <w:rPr>
          <w:rFonts w:ascii="Segoe UI" w:hAnsi="Segoe UI" w:cs="Segoe UI"/>
          <w:color w:val="auto"/>
          <w:sz w:val="24"/>
          <w:szCs w:val="24"/>
        </w:rPr>
        <w:t xml:space="preserve">едвижимость в </w:t>
      </w:r>
      <w:r w:rsidR="00EE494B" w:rsidRPr="00944652">
        <w:rPr>
          <w:rFonts w:ascii="Segoe UI" w:hAnsi="Segoe UI" w:cs="Segoe UI"/>
          <w:color w:val="auto"/>
          <w:sz w:val="24"/>
          <w:szCs w:val="24"/>
        </w:rPr>
        <w:t>Пермском крае</w:t>
      </w:r>
      <w:r w:rsidRPr="00944652">
        <w:rPr>
          <w:rFonts w:ascii="Segoe UI" w:hAnsi="Segoe UI" w:cs="Segoe UI"/>
          <w:color w:val="auto"/>
          <w:sz w:val="24"/>
          <w:szCs w:val="24"/>
        </w:rPr>
        <w:t xml:space="preserve">, в </w:t>
      </w:r>
      <w:r w:rsidRPr="00944652">
        <w:rPr>
          <w:rFonts w:ascii="Segoe UI" w:hAnsi="Segoe UI" w:cs="Segoe UI"/>
          <w:color w:val="auto"/>
          <w:sz w:val="24"/>
          <w:szCs w:val="24"/>
        </w:rPr>
        <w:t xml:space="preserve">основном, </w:t>
      </w:r>
      <w:r w:rsidR="005B702C" w:rsidRPr="00944652">
        <w:rPr>
          <w:rFonts w:ascii="Segoe UI" w:hAnsi="Segoe UI" w:cs="Segoe UI"/>
          <w:color w:val="auto"/>
          <w:sz w:val="24"/>
          <w:szCs w:val="24"/>
        </w:rPr>
        <w:t xml:space="preserve">приобретают жители соседних регионов – Челябинска, Башкирии, Татарстана, Удмуртии, Чувашии, Марий Эл, Свердловской области, </w:t>
      </w:r>
      <w:r w:rsidR="00660D16" w:rsidRPr="00944652">
        <w:rPr>
          <w:rFonts w:ascii="Segoe UI" w:hAnsi="Segoe UI" w:cs="Segoe UI"/>
          <w:color w:val="auto"/>
          <w:sz w:val="24"/>
          <w:szCs w:val="24"/>
        </w:rPr>
        <w:t xml:space="preserve">а также </w:t>
      </w:r>
      <w:r w:rsidR="005B702C" w:rsidRPr="00944652">
        <w:rPr>
          <w:rFonts w:ascii="Segoe UI" w:hAnsi="Segoe UI" w:cs="Segoe UI"/>
          <w:color w:val="auto"/>
          <w:sz w:val="24"/>
          <w:szCs w:val="24"/>
        </w:rPr>
        <w:t>Московской области</w:t>
      </w:r>
      <w:r w:rsidR="005B702C" w:rsidRPr="00944652">
        <w:rPr>
          <w:rFonts w:ascii="Segoe UI" w:hAnsi="Segoe UI" w:cs="Segoe UI"/>
          <w:i/>
          <w:color w:val="auto"/>
          <w:sz w:val="24"/>
          <w:szCs w:val="24"/>
        </w:rPr>
        <w:t xml:space="preserve">.  </w:t>
      </w:r>
    </w:p>
    <w:p w:rsidR="00944652" w:rsidRPr="00944652" w:rsidRDefault="00944652" w:rsidP="00EE494B">
      <w:pPr>
        <w:spacing w:after="0" w:line="240" w:lineRule="auto"/>
        <w:ind w:firstLine="708"/>
        <w:jc w:val="both"/>
        <w:rPr>
          <w:rFonts w:ascii="Segoe UI" w:hAnsi="Segoe UI" w:cs="Segoe UI"/>
          <w:i/>
          <w:color w:val="auto"/>
          <w:sz w:val="24"/>
          <w:szCs w:val="24"/>
        </w:rPr>
      </w:pPr>
    </w:p>
    <w:p w:rsidR="00EE494B" w:rsidRDefault="00EE494B" w:rsidP="00EE494B">
      <w:pPr>
        <w:spacing w:after="0" w:line="240" w:lineRule="auto"/>
        <w:ind w:firstLine="708"/>
        <w:jc w:val="both"/>
        <w:rPr>
          <w:rFonts w:ascii="Segoe UI" w:hAnsi="Segoe UI" w:cs="Segoe UI"/>
          <w:color w:val="auto"/>
          <w:sz w:val="24"/>
          <w:szCs w:val="24"/>
        </w:rPr>
      </w:pPr>
      <w:r w:rsidRPr="00944652">
        <w:rPr>
          <w:rFonts w:ascii="Segoe UI" w:hAnsi="Segoe UI" w:cs="Segoe UI"/>
          <w:color w:val="auto"/>
          <w:sz w:val="24"/>
          <w:szCs w:val="24"/>
        </w:rPr>
        <w:t xml:space="preserve">Жители </w:t>
      </w:r>
      <w:proofErr w:type="spellStart"/>
      <w:r w:rsidRPr="00944652">
        <w:rPr>
          <w:rFonts w:ascii="Segoe UI" w:hAnsi="Segoe UI" w:cs="Segoe UI"/>
          <w:color w:val="auto"/>
          <w:sz w:val="24"/>
          <w:szCs w:val="24"/>
        </w:rPr>
        <w:t>Прикамья</w:t>
      </w:r>
      <w:proofErr w:type="spellEnd"/>
      <w:r w:rsidRPr="00944652">
        <w:rPr>
          <w:rFonts w:ascii="Segoe UI" w:hAnsi="Segoe UI" w:cs="Segoe UI"/>
          <w:color w:val="auto"/>
          <w:sz w:val="24"/>
          <w:szCs w:val="24"/>
        </w:rPr>
        <w:t xml:space="preserve"> оформили права на объекты, которые находятся в Свердловской, Кировской, Тюменской, Нижегородской, Московской области, Республике Татарстан, Крыму и других регионах.</w:t>
      </w:r>
    </w:p>
    <w:p w:rsidR="00944652" w:rsidRPr="00944652" w:rsidRDefault="00944652" w:rsidP="00EE494B">
      <w:pPr>
        <w:spacing w:after="0" w:line="240" w:lineRule="auto"/>
        <w:ind w:firstLine="708"/>
        <w:jc w:val="both"/>
        <w:rPr>
          <w:rFonts w:ascii="Segoe UI" w:hAnsi="Segoe UI" w:cs="Segoe UI"/>
          <w:color w:val="auto"/>
          <w:sz w:val="24"/>
          <w:szCs w:val="24"/>
        </w:rPr>
      </w:pPr>
    </w:p>
    <w:p w:rsidR="00EE494B" w:rsidRPr="00944652" w:rsidRDefault="00EE494B" w:rsidP="00EE494B">
      <w:pPr>
        <w:spacing w:after="0" w:line="240" w:lineRule="auto"/>
        <w:ind w:firstLine="708"/>
        <w:jc w:val="both"/>
        <w:rPr>
          <w:rFonts w:ascii="Segoe UI" w:hAnsi="Segoe UI" w:cs="Segoe UI"/>
          <w:sz w:val="24"/>
          <w:szCs w:val="24"/>
        </w:rPr>
      </w:pPr>
      <w:proofErr w:type="gramStart"/>
      <w:r w:rsidRPr="00944652">
        <w:rPr>
          <w:rFonts w:ascii="Segoe UI" w:hAnsi="Segoe UI" w:cs="Segoe UI"/>
          <w:sz w:val="24"/>
          <w:szCs w:val="24"/>
        </w:rPr>
        <w:t>По прежнему</w:t>
      </w:r>
      <w:proofErr w:type="gramEnd"/>
      <w:r w:rsidRPr="00944652">
        <w:rPr>
          <w:rFonts w:ascii="Segoe UI" w:hAnsi="Segoe UI" w:cs="Segoe UI"/>
          <w:sz w:val="24"/>
          <w:szCs w:val="24"/>
        </w:rPr>
        <w:t xml:space="preserve"> заявления на оформление недвижимости по экстерриториальному принципу принимаются в четырех офисах Кадастровой палаты: г. Пермь, ул. Дзержинского, д. 35; г. Березники, пр. Ленина, д. 61; г. Чайковский, ул. Ленина, д. 61/1; г. Кудымкар, ул. </w:t>
      </w:r>
      <w:proofErr w:type="spellStart"/>
      <w:r w:rsidRPr="00944652">
        <w:rPr>
          <w:rFonts w:ascii="Segoe UI" w:hAnsi="Segoe UI" w:cs="Segoe UI"/>
          <w:sz w:val="24"/>
          <w:szCs w:val="24"/>
        </w:rPr>
        <w:t>М.Горького</w:t>
      </w:r>
      <w:proofErr w:type="spellEnd"/>
      <w:r w:rsidRPr="00944652">
        <w:rPr>
          <w:rFonts w:ascii="Segoe UI" w:hAnsi="Segoe UI" w:cs="Segoe UI"/>
          <w:sz w:val="24"/>
          <w:szCs w:val="24"/>
        </w:rPr>
        <w:t>, д. 57.</w:t>
      </w:r>
    </w:p>
    <w:p w:rsidR="00A14788" w:rsidRPr="00944652" w:rsidRDefault="00A14788" w:rsidP="00F82F57">
      <w:pPr>
        <w:spacing w:after="0" w:line="240" w:lineRule="auto"/>
        <w:jc w:val="both"/>
        <w:rPr>
          <w:rFonts w:ascii="Segoe UI" w:hAnsi="Segoe UI" w:cs="Segoe UI"/>
          <w:sz w:val="24"/>
          <w:szCs w:val="24"/>
        </w:rPr>
      </w:pPr>
    </w:p>
    <w:p w:rsidR="00EE494B" w:rsidRDefault="00EE494B" w:rsidP="00F82F57">
      <w:pPr>
        <w:spacing w:after="0" w:line="240" w:lineRule="auto"/>
        <w:jc w:val="both"/>
        <w:rPr>
          <w:rFonts w:ascii="Segoe UI" w:hAnsi="Segoe UI" w:cs="Segoe UI"/>
          <w:sz w:val="26"/>
          <w:szCs w:val="26"/>
        </w:rPr>
      </w:pPr>
      <w:bookmarkStart w:id="0" w:name="_GoBack"/>
      <w:bookmarkEnd w:id="0"/>
    </w:p>
    <w:p w:rsidR="00EE494B" w:rsidRDefault="00944652" w:rsidP="00F82F57">
      <w:pPr>
        <w:spacing w:after="0" w:line="240" w:lineRule="auto"/>
        <w:jc w:val="both"/>
        <w:rPr>
          <w:rFonts w:ascii="Segoe UI" w:hAnsi="Segoe UI" w:cs="Segoe UI"/>
          <w:sz w:val="26"/>
          <w:szCs w:val="26"/>
        </w:rPr>
      </w:pPr>
      <w:r>
        <w:rPr>
          <w:rFonts w:ascii="Segoe UI" w:hAnsi="Segoe UI" w:cs="Segoe UI"/>
          <w:noProof/>
          <w:sz w:val="26"/>
          <w:szCs w:val="26"/>
        </w:rPr>
        <mc:AlternateContent>
          <mc:Choice Requires="wps">
            <w:drawing>
              <wp:anchor distT="0" distB="0" distL="114300" distR="114300" simplePos="0" relativeHeight="251659264" behindDoc="0" locked="0" layoutInCell="1" allowOverlap="1">
                <wp:simplePos x="0" y="0"/>
                <wp:positionH relativeFrom="column">
                  <wp:align>left</wp:align>
                </wp:positionH>
                <wp:positionV relativeFrom="paragraph">
                  <wp:posOffset>117475</wp:posOffset>
                </wp:positionV>
                <wp:extent cx="5932800" cy="18000"/>
                <wp:effectExtent l="0" t="0" r="30480" b="2032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932800" cy="18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EA594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9.25pt" to="467.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" strokecolor="#4579b8 [3044]"/>
            </w:pict>
          </mc:Fallback>
        </mc:AlternateContent>
      </w:r>
    </w:p>
    <w:p w:rsidR="00EE494B" w:rsidRPr="00A14788" w:rsidRDefault="00EE494B" w:rsidP="00F82F57">
      <w:pPr>
        <w:spacing w:after="0" w:line="240" w:lineRule="auto"/>
        <w:jc w:val="both"/>
        <w:rPr>
          <w:rFonts w:ascii="Segoe UI" w:hAnsi="Segoe UI" w:cs="Segoe UI"/>
          <w:sz w:val="26"/>
          <w:szCs w:val="26"/>
        </w:rPr>
      </w:pPr>
    </w:p>
    <w:p w:rsidR="00EC7E50" w:rsidRDefault="00E4067E">
      <w:pPr>
        <w:spacing w:after="0" w:line="312" w:lineRule="auto"/>
        <w:ind w:firstLine="708"/>
        <w:jc w:val="both"/>
        <w:rPr>
          <w:rFonts w:ascii="Segoe UI" w:hAnsi="Segoe UI"/>
        </w:rPr>
      </w:pPr>
      <w:r>
        <w:rPr>
          <w:rFonts w:ascii="Segoe UI" w:hAnsi="Segoe UI"/>
        </w:rPr>
        <w:t>Об Управлении Росреестра по Пермскому краю</w:t>
      </w:r>
    </w:p>
    <w:p w:rsidR="00EC7E50" w:rsidRDefault="00E4067E">
      <w:pPr>
        <w:widowControl w:val="0"/>
        <w:jc w:val="both"/>
        <w:rPr>
          <w:rFonts w:ascii="Segoe UI" w:hAnsi="Segoe UI"/>
        </w:rPr>
      </w:pPr>
      <w:r>
        <w:rPr>
          <w:rFonts w:ascii="Segoe UI" w:hAnsi="Segoe UI"/>
          <w:sz w:val="18"/>
        </w:rPr>
        <w:t>Управление Федеральной службы государственной регистрации, кадастра и картографии (</w:t>
      </w:r>
      <w:proofErr w:type="spellStart"/>
      <w:r>
        <w:rPr>
          <w:rFonts w:ascii="Segoe UI" w:hAnsi="Segoe UI"/>
          <w:sz w:val="18"/>
        </w:rPr>
        <w:t>Росреестр</w:t>
      </w:r>
      <w:proofErr w:type="spellEnd"/>
      <w:r>
        <w:rPr>
          <w:rFonts w:ascii="Segoe UI" w:hAnsi="Segoe UI"/>
          <w:sz w:val="18"/>
        </w:rPr>
        <w:t xml:space="preserve">) по Пермскому краю является территориальным органом федерального органа исполнительной власти, осуществляющим функции по государственному кадастровому учету и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ФГБУ «ФКП Росреестра» по Пермскому краю по предоставлению государственных услуг Росреестра. Руководитель Управления Росреестра по Пермскому краю – Лариса </w:t>
      </w:r>
      <w:proofErr w:type="spellStart"/>
      <w:r>
        <w:rPr>
          <w:rFonts w:ascii="Segoe UI" w:hAnsi="Segoe UI"/>
          <w:sz w:val="18"/>
        </w:rPr>
        <w:t>Аржевитина</w:t>
      </w:r>
      <w:proofErr w:type="spellEnd"/>
      <w:r>
        <w:rPr>
          <w:rFonts w:ascii="Segoe UI" w:hAnsi="Segoe UI"/>
          <w:sz w:val="18"/>
        </w:rPr>
        <w:t>.</w:t>
      </w:r>
    </w:p>
    <w:p w:rsidR="00EC7E50" w:rsidRDefault="00944652">
      <w:pPr>
        <w:jc w:val="both"/>
        <w:rPr>
          <w:rFonts w:ascii="Segoe UI" w:hAnsi="Segoe UI"/>
          <w:b/>
          <w:color w:val="0070C0"/>
        </w:rPr>
      </w:pPr>
      <w:hyperlink r:id="rId8" w:history="1">
        <w:r w:rsidR="00BA0B8B" w:rsidRPr="002406CA">
          <w:rPr>
            <w:rStyle w:val="ae"/>
            <w:rFonts w:ascii="Segoe UI" w:hAnsi="Segoe UI"/>
            <w:b/>
          </w:rPr>
          <w:t>http://rosreestr.</w:t>
        </w:r>
        <w:proofErr w:type="spellStart"/>
        <w:r w:rsidR="00BA0B8B" w:rsidRPr="002406CA">
          <w:rPr>
            <w:rStyle w:val="ae"/>
            <w:rFonts w:ascii="Segoe UI" w:hAnsi="Segoe UI"/>
            <w:b/>
            <w:lang w:val="en-US"/>
          </w:rPr>
          <w:t>gov</w:t>
        </w:r>
        <w:proofErr w:type="spellEnd"/>
        <w:r w:rsidR="00BA0B8B" w:rsidRPr="00D27DA7">
          <w:rPr>
            <w:rStyle w:val="ae"/>
            <w:rFonts w:ascii="Segoe UI" w:hAnsi="Segoe UI"/>
            <w:b/>
          </w:rPr>
          <w:t>.</w:t>
        </w:r>
        <w:proofErr w:type="spellStart"/>
        <w:r w:rsidR="00BA0B8B" w:rsidRPr="002406CA">
          <w:rPr>
            <w:rStyle w:val="ae"/>
            <w:rFonts w:ascii="Segoe UI" w:hAnsi="Segoe UI"/>
            <w:b/>
          </w:rPr>
          <w:t>ru</w:t>
        </w:r>
        <w:proofErr w:type="spellEnd"/>
        <w:r w:rsidR="00BA0B8B" w:rsidRPr="002406CA">
          <w:rPr>
            <w:rStyle w:val="ae"/>
            <w:rFonts w:ascii="Segoe UI" w:hAnsi="Segoe UI"/>
            <w:b/>
          </w:rPr>
          <w:t>/</w:t>
        </w:r>
      </w:hyperlink>
      <w:r w:rsidR="00E4067E">
        <w:rPr>
          <w:rFonts w:ascii="Segoe UI" w:hAnsi="Segoe UI"/>
          <w:b/>
          <w:color w:val="0070C0"/>
        </w:rPr>
        <w:t xml:space="preserve"> </w:t>
      </w:r>
    </w:p>
    <w:p w:rsidR="00EC7E50" w:rsidRDefault="00E4067E">
      <w:pPr>
        <w:jc w:val="both"/>
        <w:rPr>
          <w:rFonts w:ascii="Segoe UI" w:hAnsi="Segoe UI"/>
          <w:b/>
          <w:color w:val="0070C0"/>
          <w:u w:val="single"/>
        </w:rPr>
      </w:pPr>
      <w:r>
        <w:rPr>
          <w:rFonts w:ascii="Segoe UI" w:hAnsi="Segoe UI"/>
          <w:b/>
          <w:color w:val="0070C0"/>
          <w:u w:val="single"/>
        </w:rPr>
        <w:t>http://vk.com/public49884202</w:t>
      </w:r>
    </w:p>
    <w:p w:rsidR="00EC7E50" w:rsidRDefault="00E4067E">
      <w:pPr>
        <w:jc w:val="both"/>
        <w:rPr>
          <w:rFonts w:ascii="Segoe UI" w:hAnsi="Segoe UI"/>
          <w:b/>
        </w:rPr>
      </w:pPr>
      <w:r>
        <w:rPr>
          <w:rFonts w:ascii="Segoe UI" w:hAnsi="Segoe UI"/>
          <w:b/>
        </w:rPr>
        <w:t>Контакты для СМИ</w:t>
      </w:r>
    </w:p>
    <w:p w:rsidR="00EC7E50" w:rsidRDefault="00E4067E">
      <w:pPr>
        <w:pStyle w:val="a3"/>
        <w:spacing w:after="0"/>
        <w:rPr>
          <w:rFonts w:ascii="Segoe UI" w:hAnsi="Segoe UI"/>
          <w:sz w:val="18"/>
        </w:rPr>
      </w:pPr>
      <w:r>
        <w:rPr>
          <w:rFonts w:ascii="Segoe UI" w:hAnsi="Segoe UI"/>
          <w:sz w:val="18"/>
        </w:rPr>
        <w:t>Пресс-служба Управления Федеральной службы </w:t>
      </w:r>
      <w:r>
        <w:rPr>
          <w:rFonts w:ascii="Segoe UI" w:hAnsi="Segoe UI"/>
          <w:sz w:val="18"/>
        </w:rPr>
        <w:br/>
        <w:t>государственной регистрации, кадастра и картографии (</w:t>
      </w:r>
      <w:proofErr w:type="spellStart"/>
      <w:r>
        <w:rPr>
          <w:rFonts w:ascii="Segoe UI" w:hAnsi="Segoe UI"/>
          <w:sz w:val="18"/>
        </w:rPr>
        <w:t>Росреестр</w:t>
      </w:r>
      <w:proofErr w:type="spellEnd"/>
      <w:r>
        <w:rPr>
          <w:rFonts w:ascii="Segoe UI" w:hAnsi="Segoe UI"/>
          <w:sz w:val="18"/>
        </w:rPr>
        <w:t>) по Пермскому краю</w:t>
      </w:r>
    </w:p>
    <w:p w:rsidR="00EC7E50" w:rsidRDefault="00EC7E50">
      <w:pPr>
        <w:pStyle w:val="a3"/>
        <w:spacing w:after="0"/>
        <w:rPr>
          <w:rFonts w:ascii="Segoe UI" w:hAnsi="Segoe UI"/>
          <w:sz w:val="18"/>
        </w:rPr>
      </w:pPr>
    </w:p>
    <w:p w:rsidR="00EC7E50" w:rsidRDefault="00E4067E">
      <w:pPr>
        <w:pStyle w:val="a3"/>
        <w:spacing w:after="0"/>
        <w:rPr>
          <w:rFonts w:ascii="Segoe UI" w:hAnsi="Segoe UI"/>
          <w:sz w:val="20"/>
        </w:rPr>
      </w:pPr>
      <w:r>
        <w:rPr>
          <w:rFonts w:ascii="Segoe UI" w:hAnsi="Segoe UI"/>
          <w:sz w:val="20"/>
        </w:rPr>
        <w:t>+7 (342) 205-95-58 (доб. 0214, 0216, 0219)</w:t>
      </w:r>
    </w:p>
    <w:sectPr w:rsidR="00EC7E50">
      <w:headerReference w:type="default" r:id="rId9"/>
      <w:pgSz w:w="11906" w:h="16838"/>
      <w:pgMar w:top="1134" w:right="850" w:bottom="709"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129" w:rsidRDefault="00807129">
      <w:pPr>
        <w:spacing w:after="0" w:line="240" w:lineRule="auto"/>
      </w:pPr>
      <w:r>
        <w:separator/>
      </w:r>
    </w:p>
  </w:endnote>
  <w:endnote w:type="continuationSeparator" w:id="0">
    <w:p w:rsidR="00807129" w:rsidRDefault="00807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panose1 w:val="02020603050405020304"/>
    <w:charset w:val="CC"/>
    <w:family w:val="roman"/>
    <w:pitch w:val="variable"/>
    <w:sig w:usb0="800002FF" w:usb1="0000084A" w:usb2="00000000" w:usb3="00000000" w:csb0="00000015"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129" w:rsidRDefault="00807129">
      <w:pPr>
        <w:spacing w:after="0" w:line="240" w:lineRule="auto"/>
      </w:pPr>
      <w:r>
        <w:separator/>
      </w:r>
    </w:p>
  </w:footnote>
  <w:footnote w:type="continuationSeparator" w:id="0">
    <w:p w:rsidR="00807129" w:rsidRDefault="00807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50" w:rsidRDefault="00E4067E">
    <w:pPr>
      <w:framePr w:wrap="around" w:vAnchor="text" w:hAnchor="margin" w:xAlign="center" w:y="1"/>
    </w:pPr>
    <w:r>
      <w:fldChar w:fldCharType="begin"/>
    </w:r>
    <w:r>
      <w:instrText xml:space="preserve">PAGE </w:instrText>
    </w:r>
    <w:r>
      <w:fldChar w:fldCharType="separate"/>
    </w:r>
    <w:r w:rsidR="00944652">
      <w:rPr>
        <w:noProof/>
      </w:rPr>
      <w:t>2</w:t>
    </w:r>
    <w:r>
      <w:fldChar w:fldCharType="end"/>
    </w:r>
  </w:p>
  <w:p w:rsidR="00EC7E50" w:rsidRDefault="00EC7E50">
    <w:pPr>
      <w:pStyle w:val="af4"/>
      <w:jc w:val="center"/>
    </w:pPr>
  </w:p>
  <w:p w:rsidR="00EC7E50" w:rsidRDefault="00EC7E50">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60437"/>
    <w:multiLevelType w:val="multilevel"/>
    <w:tmpl w:val="C896A4A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50"/>
    <w:rsid w:val="00013389"/>
    <w:rsid w:val="000154F2"/>
    <w:rsid w:val="00020B11"/>
    <w:rsid w:val="00021BA4"/>
    <w:rsid w:val="00022F8D"/>
    <w:rsid w:val="00023237"/>
    <w:rsid w:val="00042253"/>
    <w:rsid w:val="0006028C"/>
    <w:rsid w:val="000664C9"/>
    <w:rsid w:val="0007365F"/>
    <w:rsid w:val="00090617"/>
    <w:rsid w:val="000A1373"/>
    <w:rsid w:val="000A14C9"/>
    <w:rsid w:val="000A6453"/>
    <w:rsid w:val="000A7CD6"/>
    <w:rsid w:val="000B0DED"/>
    <w:rsid w:val="000E2B99"/>
    <w:rsid w:val="000F3B15"/>
    <w:rsid w:val="00100480"/>
    <w:rsid w:val="0010052D"/>
    <w:rsid w:val="00122443"/>
    <w:rsid w:val="00131013"/>
    <w:rsid w:val="00135F75"/>
    <w:rsid w:val="001471CA"/>
    <w:rsid w:val="001526B7"/>
    <w:rsid w:val="00152A0B"/>
    <w:rsid w:val="00165ABD"/>
    <w:rsid w:val="0017072F"/>
    <w:rsid w:val="0017237A"/>
    <w:rsid w:val="00184D86"/>
    <w:rsid w:val="001A0DDC"/>
    <w:rsid w:val="001A6271"/>
    <w:rsid w:val="001C5ED6"/>
    <w:rsid w:val="001D3F48"/>
    <w:rsid w:val="001E3FEF"/>
    <w:rsid w:val="001F3B55"/>
    <w:rsid w:val="0020541C"/>
    <w:rsid w:val="00215859"/>
    <w:rsid w:val="002247A5"/>
    <w:rsid w:val="00225805"/>
    <w:rsid w:val="00242F52"/>
    <w:rsid w:val="00257E00"/>
    <w:rsid w:val="00263428"/>
    <w:rsid w:val="00272F06"/>
    <w:rsid w:val="00274775"/>
    <w:rsid w:val="0027568D"/>
    <w:rsid w:val="00286489"/>
    <w:rsid w:val="002957EE"/>
    <w:rsid w:val="002A28CF"/>
    <w:rsid w:val="002A5087"/>
    <w:rsid w:val="002A6E29"/>
    <w:rsid w:val="002B059C"/>
    <w:rsid w:val="002B7163"/>
    <w:rsid w:val="002B7FD3"/>
    <w:rsid w:val="002C1C28"/>
    <w:rsid w:val="002D179E"/>
    <w:rsid w:val="002E528D"/>
    <w:rsid w:val="002F6AB2"/>
    <w:rsid w:val="00311A3A"/>
    <w:rsid w:val="003139C3"/>
    <w:rsid w:val="003365D7"/>
    <w:rsid w:val="00347165"/>
    <w:rsid w:val="0035233D"/>
    <w:rsid w:val="0036581A"/>
    <w:rsid w:val="00390120"/>
    <w:rsid w:val="00397F00"/>
    <w:rsid w:val="003C7526"/>
    <w:rsid w:val="003F2BB6"/>
    <w:rsid w:val="003F3E88"/>
    <w:rsid w:val="00410593"/>
    <w:rsid w:val="00440087"/>
    <w:rsid w:val="004537D9"/>
    <w:rsid w:val="00467F03"/>
    <w:rsid w:val="004804BF"/>
    <w:rsid w:val="00481779"/>
    <w:rsid w:val="004946D4"/>
    <w:rsid w:val="00496A6C"/>
    <w:rsid w:val="004970FB"/>
    <w:rsid w:val="004A23CE"/>
    <w:rsid w:val="004E160F"/>
    <w:rsid w:val="004E4362"/>
    <w:rsid w:val="004E53A3"/>
    <w:rsid w:val="004F1438"/>
    <w:rsid w:val="004F59AB"/>
    <w:rsid w:val="00507810"/>
    <w:rsid w:val="005159B5"/>
    <w:rsid w:val="0054648C"/>
    <w:rsid w:val="005476B3"/>
    <w:rsid w:val="00547A25"/>
    <w:rsid w:val="00561965"/>
    <w:rsid w:val="00572D96"/>
    <w:rsid w:val="00574F37"/>
    <w:rsid w:val="005877AF"/>
    <w:rsid w:val="00594C2B"/>
    <w:rsid w:val="005B702C"/>
    <w:rsid w:val="005D5BDA"/>
    <w:rsid w:val="005D62F8"/>
    <w:rsid w:val="005F02C8"/>
    <w:rsid w:val="005F7D80"/>
    <w:rsid w:val="00643E02"/>
    <w:rsid w:val="00651A9C"/>
    <w:rsid w:val="006535CE"/>
    <w:rsid w:val="006570E1"/>
    <w:rsid w:val="00660D16"/>
    <w:rsid w:val="006648D1"/>
    <w:rsid w:val="00677DCB"/>
    <w:rsid w:val="006923FE"/>
    <w:rsid w:val="006B27EE"/>
    <w:rsid w:val="006D119D"/>
    <w:rsid w:val="006D25FE"/>
    <w:rsid w:val="006D2894"/>
    <w:rsid w:val="006D46F7"/>
    <w:rsid w:val="006E11C5"/>
    <w:rsid w:val="006E217E"/>
    <w:rsid w:val="00703203"/>
    <w:rsid w:val="00706231"/>
    <w:rsid w:val="0071049E"/>
    <w:rsid w:val="0074016E"/>
    <w:rsid w:val="00773736"/>
    <w:rsid w:val="007848AC"/>
    <w:rsid w:val="00795A9E"/>
    <w:rsid w:val="007A4EE6"/>
    <w:rsid w:val="007A6FC0"/>
    <w:rsid w:val="007B1287"/>
    <w:rsid w:val="007B2F7B"/>
    <w:rsid w:val="007B6738"/>
    <w:rsid w:val="007C3C8E"/>
    <w:rsid w:val="007D6CBA"/>
    <w:rsid w:val="007E661C"/>
    <w:rsid w:val="007F11AB"/>
    <w:rsid w:val="00807129"/>
    <w:rsid w:val="00821C84"/>
    <w:rsid w:val="00824EBD"/>
    <w:rsid w:val="00846BB1"/>
    <w:rsid w:val="00894E79"/>
    <w:rsid w:val="008B0C8C"/>
    <w:rsid w:val="008B0E0C"/>
    <w:rsid w:val="008B238B"/>
    <w:rsid w:val="008C2A91"/>
    <w:rsid w:val="008C5281"/>
    <w:rsid w:val="008C6520"/>
    <w:rsid w:val="008D0E12"/>
    <w:rsid w:val="008F3A04"/>
    <w:rsid w:val="008F3F91"/>
    <w:rsid w:val="009271AE"/>
    <w:rsid w:val="009349B0"/>
    <w:rsid w:val="00934C00"/>
    <w:rsid w:val="00944652"/>
    <w:rsid w:val="00972CBA"/>
    <w:rsid w:val="0097435E"/>
    <w:rsid w:val="00977767"/>
    <w:rsid w:val="0098778D"/>
    <w:rsid w:val="009A12F2"/>
    <w:rsid w:val="009E782D"/>
    <w:rsid w:val="009E7FD7"/>
    <w:rsid w:val="00A10388"/>
    <w:rsid w:val="00A14788"/>
    <w:rsid w:val="00A14F03"/>
    <w:rsid w:val="00A151C1"/>
    <w:rsid w:val="00A309EF"/>
    <w:rsid w:val="00A334C6"/>
    <w:rsid w:val="00A52710"/>
    <w:rsid w:val="00A56081"/>
    <w:rsid w:val="00A65475"/>
    <w:rsid w:val="00A67289"/>
    <w:rsid w:val="00A71B84"/>
    <w:rsid w:val="00A77B51"/>
    <w:rsid w:val="00AB31A5"/>
    <w:rsid w:val="00AB5296"/>
    <w:rsid w:val="00AC15A7"/>
    <w:rsid w:val="00AD5367"/>
    <w:rsid w:val="00AD576F"/>
    <w:rsid w:val="00AE53FC"/>
    <w:rsid w:val="00AE7D7E"/>
    <w:rsid w:val="00AF3873"/>
    <w:rsid w:val="00B07E02"/>
    <w:rsid w:val="00B1085C"/>
    <w:rsid w:val="00B10F29"/>
    <w:rsid w:val="00B1104D"/>
    <w:rsid w:val="00B22F99"/>
    <w:rsid w:val="00B250A5"/>
    <w:rsid w:val="00B25F6D"/>
    <w:rsid w:val="00B47536"/>
    <w:rsid w:val="00B511ED"/>
    <w:rsid w:val="00B61A3A"/>
    <w:rsid w:val="00B70F8A"/>
    <w:rsid w:val="00B717B5"/>
    <w:rsid w:val="00B75DFD"/>
    <w:rsid w:val="00B87B4F"/>
    <w:rsid w:val="00B90280"/>
    <w:rsid w:val="00B92CD6"/>
    <w:rsid w:val="00B9369F"/>
    <w:rsid w:val="00BA0B8B"/>
    <w:rsid w:val="00BD4388"/>
    <w:rsid w:val="00BF5632"/>
    <w:rsid w:val="00C02E33"/>
    <w:rsid w:val="00C33B2D"/>
    <w:rsid w:val="00C7759A"/>
    <w:rsid w:val="00C846B3"/>
    <w:rsid w:val="00CB11DF"/>
    <w:rsid w:val="00CB1B76"/>
    <w:rsid w:val="00CD645A"/>
    <w:rsid w:val="00CE506C"/>
    <w:rsid w:val="00CE547F"/>
    <w:rsid w:val="00CF4CE4"/>
    <w:rsid w:val="00D1118E"/>
    <w:rsid w:val="00D11C6D"/>
    <w:rsid w:val="00D22451"/>
    <w:rsid w:val="00D26809"/>
    <w:rsid w:val="00D27DA7"/>
    <w:rsid w:val="00D50825"/>
    <w:rsid w:val="00D519CE"/>
    <w:rsid w:val="00D5620E"/>
    <w:rsid w:val="00D66EC7"/>
    <w:rsid w:val="00D673BD"/>
    <w:rsid w:val="00D9463B"/>
    <w:rsid w:val="00D97E86"/>
    <w:rsid w:val="00DA5B34"/>
    <w:rsid w:val="00DB0B0B"/>
    <w:rsid w:val="00DB59BA"/>
    <w:rsid w:val="00DC0A7E"/>
    <w:rsid w:val="00DD35D3"/>
    <w:rsid w:val="00DD7E18"/>
    <w:rsid w:val="00DE3DA0"/>
    <w:rsid w:val="00E4067E"/>
    <w:rsid w:val="00E52AD6"/>
    <w:rsid w:val="00E67B41"/>
    <w:rsid w:val="00E940C4"/>
    <w:rsid w:val="00EB37BF"/>
    <w:rsid w:val="00EC7E50"/>
    <w:rsid w:val="00ED026C"/>
    <w:rsid w:val="00ED1B53"/>
    <w:rsid w:val="00EE494B"/>
    <w:rsid w:val="00F06784"/>
    <w:rsid w:val="00F15CD3"/>
    <w:rsid w:val="00F3631A"/>
    <w:rsid w:val="00F525F4"/>
    <w:rsid w:val="00F540FB"/>
    <w:rsid w:val="00F82F57"/>
    <w:rsid w:val="00F83D54"/>
    <w:rsid w:val="00F8658B"/>
    <w:rsid w:val="00FA1937"/>
    <w:rsid w:val="00FC2169"/>
    <w:rsid w:val="00FD0C06"/>
    <w:rsid w:val="00FD7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AD0D7"/>
  <w15:docId w15:val="{5EDA12F1-548E-49D8-A419-C8D32568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after="200" w:line="276" w:lineRule="auto"/>
    </w:pPr>
    <w:rPr>
      <w:sz w:val="22"/>
    </w:rPr>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8">
    <w:name w:val="heading 8"/>
    <w:basedOn w:val="a"/>
    <w:next w:val="a"/>
    <w:link w:val="80"/>
    <w:uiPriority w:val="9"/>
    <w:qFormat/>
    <w:pPr>
      <w:spacing w:before="240" w:after="60"/>
      <w:outlineLvl w:val="7"/>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Normal (Web)"/>
    <w:basedOn w:val="a"/>
    <w:link w:val="a4"/>
    <w:uiPriority w:val="99"/>
    <w:pPr>
      <w:spacing w:after="96" w:line="240" w:lineRule="auto"/>
    </w:pPr>
    <w:rPr>
      <w:rFonts w:ascii="Times New Roman" w:hAnsi="Times New Roman"/>
      <w:sz w:val="24"/>
    </w:rPr>
  </w:style>
  <w:style w:type="character" w:customStyle="1" w:styleId="a4">
    <w:name w:val="Обычный (веб) Знак"/>
    <w:basedOn w:val="1"/>
    <w:link w:val="a3"/>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a5">
    <w:name w:val="Plain Text"/>
    <w:basedOn w:val="a"/>
    <w:link w:val="a6"/>
    <w:pPr>
      <w:spacing w:after="0" w:line="240" w:lineRule="auto"/>
    </w:pPr>
    <w:rPr>
      <w:rFonts w:ascii="Courier New" w:hAnsi="Courier New"/>
      <w:sz w:val="20"/>
    </w:rPr>
  </w:style>
  <w:style w:type="character" w:customStyle="1" w:styleId="a6">
    <w:name w:val="Текст Знак"/>
    <w:basedOn w:val="1"/>
    <w:link w:val="a5"/>
    <w:rPr>
      <w:rFonts w:ascii="Courier New" w:hAnsi="Courier New"/>
      <w:sz w:val="20"/>
    </w:rPr>
  </w:style>
  <w:style w:type="character" w:customStyle="1" w:styleId="30">
    <w:name w:val="Заголовок 3 Знак"/>
    <w:link w:val="3"/>
    <w:rPr>
      <w:rFonts w:ascii="XO Thames" w:hAnsi="XO Thames"/>
      <w:b/>
      <w:i/>
      <w:color w:val="000000"/>
    </w:rPr>
  </w:style>
  <w:style w:type="paragraph" w:styleId="a7">
    <w:name w:val="No Spacing"/>
    <w:link w:val="a8"/>
    <w:uiPriority w:val="1"/>
    <w:qFormat/>
    <w:rPr>
      <w:sz w:val="22"/>
    </w:rPr>
  </w:style>
  <w:style w:type="character" w:customStyle="1" w:styleId="a8">
    <w:name w:val="Без интервала Знак"/>
    <w:link w:val="a7"/>
    <w:rPr>
      <w:sz w:val="22"/>
    </w:rPr>
  </w:style>
  <w:style w:type="paragraph" w:customStyle="1" w:styleId="12">
    <w:name w:val="Просмотренная гиперссылка1"/>
    <w:link w:val="a9"/>
    <w:rPr>
      <w:color w:val="800080"/>
      <w:u w:val="single"/>
    </w:rPr>
  </w:style>
  <w:style w:type="character" w:styleId="a9">
    <w:name w:val="FollowedHyperlink"/>
    <w:link w:val="12"/>
    <w:rPr>
      <w:color w:val="800080"/>
      <w:u w:val="single"/>
    </w:rPr>
  </w:style>
  <w:style w:type="paragraph" w:styleId="aa">
    <w:name w:val="Body Text"/>
    <w:basedOn w:val="a"/>
    <w:link w:val="ab"/>
    <w:pPr>
      <w:spacing w:after="120"/>
    </w:pPr>
  </w:style>
  <w:style w:type="character" w:customStyle="1" w:styleId="ab">
    <w:name w:val="Основной текст Знак"/>
    <w:basedOn w:val="1"/>
    <w:link w:val="aa"/>
    <w:rPr>
      <w:sz w:val="22"/>
    </w:rPr>
  </w:style>
  <w:style w:type="paragraph" w:customStyle="1" w:styleId="itemtext1">
    <w:name w:val="itemtext1"/>
    <w:link w:val="itemtext10"/>
    <w:rPr>
      <w:rFonts w:ascii="Segoe UI" w:hAnsi="Segoe UI"/>
    </w:rPr>
  </w:style>
  <w:style w:type="character" w:customStyle="1" w:styleId="itemtext10">
    <w:name w:val="itemtext1"/>
    <w:link w:val="itemtext1"/>
    <w:rPr>
      <w:rFonts w:ascii="Segoe UI" w:hAnsi="Segoe UI"/>
      <w:color w:val="000000"/>
      <w:sz w:val="20"/>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3">
    <w:name w:val="Основной шрифт абзаца1"/>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color w:val="000000"/>
      <w:sz w:val="24"/>
    </w:rPr>
  </w:style>
  <w:style w:type="paragraph" w:styleId="ac">
    <w:name w:val="footer"/>
    <w:basedOn w:val="a"/>
    <w:link w:val="ad"/>
    <w:pPr>
      <w:tabs>
        <w:tab w:val="center" w:pos="4677"/>
        <w:tab w:val="right" w:pos="9355"/>
      </w:tabs>
      <w:spacing w:after="0" w:line="240" w:lineRule="auto"/>
    </w:pPr>
  </w:style>
  <w:style w:type="character" w:customStyle="1" w:styleId="ad">
    <w:name w:val="Нижний колонтитул Знак"/>
    <w:basedOn w:val="1"/>
    <w:link w:val="ac"/>
    <w:rPr>
      <w:sz w:val="22"/>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Cambria" w:hAnsi="Cambria"/>
      <w:b/>
      <w:sz w:val="32"/>
    </w:rPr>
  </w:style>
  <w:style w:type="paragraph" w:customStyle="1" w:styleId="14">
    <w:name w:val="Гиперссылка1"/>
    <w:link w:val="ae"/>
    <w:rPr>
      <w:color w:val="0000FF"/>
      <w:u w:val="single"/>
    </w:rPr>
  </w:style>
  <w:style w:type="character" w:styleId="ae">
    <w:name w:val="Hyperlink"/>
    <w:link w:val="14"/>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character" w:customStyle="1" w:styleId="80">
    <w:name w:val="Заголовок 8 Знак"/>
    <w:basedOn w:val="1"/>
    <w:link w:val="8"/>
    <w:rPr>
      <w:i/>
      <w:sz w:val="24"/>
    </w:rPr>
  </w:style>
  <w:style w:type="paragraph" w:styleId="15">
    <w:name w:val="toc 1"/>
    <w:next w:val="a"/>
    <w:link w:val="16"/>
    <w:uiPriority w:val="39"/>
    <w:rPr>
      <w:rFonts w:ascii="XO Thames" w:hAnsi="XO Thames"/>
      <w:b/>
    </w:rPr>
  </w:style>
  <w:style w:type="character" w:customStyle="1" w:styleId="16">
    <w:name w:val="Оглавление 1 Знак"/>
    <w:link w:val="15"/>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rmal">
    <w:name w:val="ConsPlusNormal"/>
    <w:link w:val="ConsPlusNormal0"/>
    <w:rPr>
      <w:rFonts w:ascii="Arial" w:hAnsi="Arial"/>
    </w:rPr>
  </w:style>
  <w:style w:type="character" w:customStyle="1" w:styleId="ConsPlusNormal0">
    <w:name w:val="ConsPlusNormal"/>
    <w:link w:val="ConsPlusNormal"/>
    <w:rPr>
      <w:rFonts w:ascii="Arial" w:hAnsi="Arial"/>
    </w:rPr>
  </w:style>
  <w:style w:type="paragraph" w:styleId="9">
    <w:name w:val="toc 9"/>
    <w:next w:val="a"/>
    <w:link w:val="90"/>
    <w:uiPriority w:val="39"/>
    <w:pPr>
      <w:ind w:left="1600"/>
    </w:pPr>
  </w:style>
  <w:style w:type="character" w:customStyle="1" w:styleId="90">
    <w:name w:val="Оглавление 9 Знак"/>
    <w:link w:val="9"/>
  </w:style>
  <w:style w:type="paragraph" w:styleId="33">
    <w:name w:val="Body Text 3"/>
    <w:basedOn w:val="a"/>
    <w:link w:val="34"/>
    <w:pPr>
      <w:spacing w:after="120" w:line="240" w:lineRule="auto"/>
    </w:pPr>
    <w:rPr>
      <w:rFonts w:ascii="Times New Roman" w:hAnsi="Times New Roman"/>
      <w:sz w:val="16"/>
    </w:rPr>
  </w:style>
  <w:style w:type="character" w:customStyle="1" w:styleId="34">
    <w:name w:val="Основной текст 3 Знак"/>
    <w:basedOn w:val="1"/>
    <w:link w:val="33"/>
    <w:rPr>
      <w:rFonts w:ascii="Times New Roman" w:hAnsi="Times New Roman"/>
      <w:sz w:val="16"/>
    </w:rPr>
  </w:style>
  <w:style w:type="paragraph" w:styleId="81">
    <w:name w:val="toc 8"/>
    <w:next w:val="a"/>
    <w:link w:val="82"/>
    <w:uiPriority w:val="39"/>
    <w:pPr>
      <w:ind w:left="1400"/>
    </w:pPr>
  </w:style>
  <w:style w:type="character" w:customStyle="1" w:styleId="82">
    <w:name w:val="Оглавление 8 Знак"/>
    <w:link w:val="81"/>
  </w:style>
  <w:style w:type="paragraph" w:styleId="af">
    <w:name w:val="List Paragraph"/>
    <w:aliases w:val="Источник"/>
    <w:basedOn w:val="a"/>
    <w:link w:val="af0"/>
    <w:uiPriority w:val="34"/>
    <w:qFormat/>
    <w:pPr>
      <w:spacing w:after="0" w:line="240" w:lineRule="auto"/>
      <w:ind w:left="720"/>
      <w:contextualSpacing/>
    </w:pPr>
    <w:rPr>
      <w:rFonts w:ascii="Times New Roman" w:hAnsi="Times New Roman"/>
      <w:sz w:val="24"/>
    </w:rPr>
  </w:style>
  <w:style w:type="character" w:customStyle="1" w:styleId="af0">
    <w:name w:val="Абзац списка Знак"/>
    <w:aliases w:val="Источник Знак"/>
    <w:basedOn w:val="1"/>
    <w:link w:val="af"/>
    <w:uiPriority w:val="34"/>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styleId="af1">
    <w:name w:val="Subtitle"/>
    <w:next w:val="a"/>
    <w:link w:val="af2"/>
    <w:uiPriority w:val="11"/>
    <w:qFormat/>
    <w:rPr>
      <w:rFonts w:ascii="XO Thames" w:hAnsi="XO Thames"/>
      <w:i/>
      <w:color w:val="616161"/>
      <w:sz w:val="24"/>
    </w:rPr>
  </w:style>
  <w:style w:type="character" w:customStyle="1" w:styleId="af2">
    <w:name w:val="Подзаголовок Знак"/>
    <w:link w:val="af1"/>
    <w:rPr>
      <w:rFonts w:ascii="XO Thames" w:hAnsi="XO Thames"/>
      <w:i/>
      <w:color w:val="616161"/>
      <w:sz w:val="24"/>
    </w:rPr>
  </w:style>
  <w:style w:type="paragraph" w:customStyle="1" w:styleId="17">
    <w:name w:val="Знак сноски1"/>
    <w:link w:val="af3"/>
    <w:rPr>
      <w:vertAlign w:val="superscript"/>
    </w:rPr>
  </w:style>
  <w:style w:type="character" w:styleId="af3">
    <w:name w:val="footnote reference"/>
    <w:link w:val="17"/>
    <w:rPr>
      <w:vertAlign w:val="superscript"/>
    </w:rPr>
  </w:style>
  <w:style w:type="paragraph" w:styleId="af4">
    <w:name w:val="header"/>
    <w:basedOn w:val="a"/>
    <w:link w:val="af5"/>
    <w:pPr>
      <w:tabs>
        <w:tab w:val="center" w:pos="4677"/>
        <w:tab w:val="right" w:pos="9355"/>
      </w:tabs>
      <w:spacing w:after="0" w:line="240" w:lineRule="auto"/>
    </w:pPr>
  </w:style>
  <w:style w:type="character" w:customStyle="1" w:styleId="af5">
    <w:name w:val="Верхний колонтитул Знак"/>
    <w:basedOn w:val="1"/>
    <w:link w:val="af4"/>
    <w:rPr>
      <w:sz w:val="22"/>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6">
    <w:name w:val="Title"/>
    <w:next w:val="a"/>
    <w:link w:val="af7"/>
    <w:uiPriority w:val="10"/>
    <w:qFormat/>
    <w:rPr>
      <w:rFonts w:ascii="XO Thames" w:hAnsi="XO Thames"/>
      <w:b/>
      <w:sz w:val="52"/>
    </w:rPr>
  </w:style>
  <w:style w:type="character" w:customStyle="1" w:styleId="af7">
    <w:name w:val="Заголовок Знак"/>
    <w:link w:val="af6"/>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basedOn w:val="1"/>
    <w:link w:val="2"/>
    <w:rPr>
      <w:rFonts w:ascii="Cambria" w:hAnsi="Cambria"/>
      <w:b/>
      <w:i/>
      <w:sz w:val="28"/>
    </w:rPr>
  </w:style>
  <w:style w:type="table" w:styleId="af8">
    <w:name w:val="Table Grid"/>
    <w:basedOn w:val="a1"/>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Balloon Text"/>
    <w:basedOn w:val="a"/>
    <w:link w:val="afa"/>
    <w:uiPriority w:val="99"/>
    <w:semiHidden/>
    <w:unhideWhenUsed/>
    <w:rsid w:val="00100480"/>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100480"/>
    <w:rPr>
      <w:rFonts w:ascii="Tahoma" w:hAnsi="Tahoma" w:cs="Tahoma"/>
      <w:sz w:val="16"/>
      <w:szCs w:val="16"/>
    </w:rPr>
  </w:style>
  <w:style w:type="character" w:styleId="afb">
    <w:name w:val="Strong"/>
    <w:basedOn w:val="a0"/>
    <w:uiPriority w:val="22"/>
    <w:qFormat/>
    <w:rsid w:val="005476B3"/>
    <w:rPr>
      <w:b/>
      <w:bCs/>
    </w:rPr>
  </w:style>
  <w:style w:type="character" w:customStyle="1" w:styleId="fontstyle01">
    <w:name w:val="fontstyle01"/>
    <w:basedOn w:val="a0"/>
    <w:rsid w:val="001F3B55"/>
    <w:rPr>
      <w:rFonts w:ascii="Segoe UI" w:hAnsi="Segoe UI" w:cs="Segoe UI" w:hint="default"/>
      <w:b/>
      <w:bCs/>
      <w:i w:val="0"/>
      <w:iCs w:val="0"/>
      <w:color w:val="00B050"/>
      <w:sz w:val="24"/>
      <w:szCs w:val="24"/>
    </w:rPr>
  </w:style>
  <w:style w:type="paragraph" w:customStyle="1" w:styleId="article-renderblock">
    <w:name w:val="article-render__block"/>
    <w:basedOn w:val="a"/>
    <w:rsid w:val="003365D7"/>
    <w:pPr>
      <w:spacing w:before="100" w:beforeAutospacing="1" w:after="100" w:afterAutospacing="1" w:line="240" w:lineRule="auto"/>
    </w:pPr>
    <w:rPr>
      <w:rFonts w:ascii="Times New Roman" w:hAnsi="Times New Roman"/>
      <w:color w:val="auto"/>
      <w:sz w:val="24"/>
      <w:szCs w:val="24"/>
    </w:rPr>
  </w:style>
  <w:style w:type="character" w:customStyle="1" w:styleId="cut2visible">
    <w:name w:val="cut2__visible"/>
    <w:basedOn w:val="a0"/>
    <w:rsid w:val="00C846B3"/>
  </w:style>
  <w:style w:type="character" w:customStyle="1" w:styleId="cut2invisible">
    <w:name w:val="cut2__invisible"/>
    <w:basedOn w:val="a0"/>
    <w:rsid w:val="00C84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537880">
      <w:bodyDiv w:val="1"/>
      <w:marLeft w:val="0"/>
      <w:marRight w:val="0"/>
      <w:marTop w:val="0"/>
      <w:marBottom w:val="0"/>
      <w:divBdr>
        <w:top w:val="none" w:sz="0" w:space="0" w:color="auto"/>
        <w:left w:val="none" w:sz="0" w:space="0" w:color="auto"/>
        <w:bottom w:val="none" w:sz="0" w:space="0" w:color="auto"/>
        <w:right w:val="none" w:sz="0" w:space="0" w:color="auto"/>
      </w:divBdr>
    </w:div>
    <w:div w:id="541131767">
      <w:bodyDiv w:val="1"/>
      <w:marLeft w:val="0"/>
      <w:marRight w:val="0"/>
      <w:marTop w:val="0"/>
      <w:marBottom w:val="0"/>
      <w:divBdr>
        <w:top w:val="none" w:sz="0" w:space="0" w:color="auto"/>
        <w:left w:val="none" w:sz="0" w:space="0" w:color="auto"/>
        <w:bottom w:val="none" w:sz="0" w:space="0" w:color="auto"/>
        <w:right w:val="none" w:sz="0" w:space="0" w:color="auto"/>
      </w:divBdr>
    </w:div>
    <w:div w:id="682899021">
      <w:bodyDiv w:val="1"/>
      <w:marLeft w:val="0"/>
      <w:marRight w:val="0"/>
      <w:marTop w:val="0"/>
      <w:marBottom w:val="0"/>
      <w:divBdr>
        <w:top w:val="none" w:sz="0" w:space="0" w:color="auto"/>
        <w:left w:val="none" w:sz="0" w:space="0" w:color="auto"/>
        <w:bottom w:val="none" w:sz="0" w:space="0" w:color="auto"/>
        <w:right w:val="none" w:sz="0" w:space="0" w:color="auto"/>
      </w:divBdr>
    </w:div>
    <w:div w:id="746003643">
      <w:bodyDiv w:val="1"/>
      <w:marLeft w:val="0"/>
      <w:marRight w:val="0"/>
      <w:marTop w:val="0"/>
      <w:marBottom w:val="0"/>
      <w:divBdr>
        <w:top w:val="none" w:sz="0" w:space="0" w:color="auto"/>
        <w:left w:val="none" w:sz="0" w:space="0" w:color="auto"/>
        <w:bottom w:val="none" w:sz="0" w:space="0" w:color="auto"/>
        <w:right w:val="none" w:sz="0" w:space="0" w:color="auto"/>
      </w:divBdr>
    </w:div>
    <w:div w:id="987974824">
      <w:bodyDiv w:val="1"/>
      <w:marLeft w:val="0"/>
      <w:marRight w:val="0"/>
      <w:marTop w:val="0"/>
      <w:marBottom w:val="0"/>
      <w:divBdr>
        <w:top w:val="none" w:sz="0" w:space="0" w:color="auto"/>
        <w:left w:val="none" w:sz="0" w:space="0" w:color="auto"/>
        <w:bottom w:val="none" w:sz="0" w:space="0" w:color="auto"/>
        <w:right w:val="none" w:sz="0" w:space="0" w:color="auto"/>
      </w:divBdr>
    </w:div>
    <w:div w:id="1467117209">
      <w:bodyDiv w:val="1"/>
      <w:marLeft w:val="0"/>
      <w:marRight w:val="0"/>
      <w:marTop w:val="0"/>
      <w:marBottom w:val="0"/>
      <w:divBdr>
        <w:top w:val="none" w:sz="0" w:space="0" w:color="auto"/>
        <w:left w:val="none" w:sz="0" w:space="0" w:color="auto"/>
        <w:bottom w:val="none" w:sz="0" w:space="0" w:color="auto"/>
        <w:right w:val="none" w:sz="0" w:space="0" w:color="auto"/>
      </w:divBdr>
    </w:div>
    <w:div w:id="1592424380">
      <w:bodyDiv w:val="1"/>
      <w:marLeft w:val="0"/>
      <w:marRight w:val="0"/>
      <w:marTop w:val="0"/>
      <w:marBottom w:val="0"/>
      <w:divBdr>
        <w:top w:val="none" w:sz="0" w:space="0" w:color="auto"/>
        <w:left w:val="none" w:sz="0" w:space="0" w:color="auto"/>
        <w:bottom w:val="none" w:sz="0" w:space="0" w:color="auto"/>
        <w:right w:val="none" w:sz="0" w:space="0" w:color="auto"/>
      </w:divBdr>
    </w:div>
    <w:div w:id="1688949299">
      <w:bodyDiv w:val="1"/>
      <w:marLeft w:val="0"/>
      <w:marRight w:val="0"/>
      <w:marTop w:val="0"/>
      <w:marBottom w:val="0"/>
      <w:divBdr>
        <w:top w:val="none" w:sz="0" w:space="0" w:color="auto"/>
        <w:left w:val="none" w:sz="0" w:space="0" w:color="auto"/>
        <w:bottom w:val="none" w:sz="0" w:space="0" w:color="auto"/>
        <w:right w:val="none" w:sz="0" w:space="0" w:color="auto"/>
      </w:divBdr>
      <w:divsChild>
        <w:div w:id="2012683108">
          <w:marLeft w:val="0"/>
          <w:marRight w:val="0"/>
          <w:marTop w:val="0"/>
          <w:marBottom w:val="0"/>
          <w:divBdr>
            <w:top w:val="none" w:sz="0" w:space="0" w:color="auto"/>
            <w:left w:val="none" w:sz="0" w:space="0" w:color="auto"/>
            <w:bottom w:val="none" w:sz="0" w:space="0" w:color="auto"/>
            <w:right w:val="none" w:sz="0" w:space="0" w:color="auto"/>
          </w:divBdr>
          <w:divsChild>
            <w:div w:id="1030378602">
              <w:marLeft w:val="0"/>
              <w:marRight w:val="0"/>
              <w:marTop w:val="0"/>
              <w:marBottom w:val="0"/>
              <w:divBdr>
                <w:top w:val="none" w:sz="0" w:space="0" w:color="auto"/>
                <w:left w:val="none" w:sz="0" w:space="0" w:color="auto"/>
                <w:bottom w:val="none" w:sz="0" w:space="0" w:color="auto"/>
                <w:right w:val="none" w:sz="0" w:space="0" w:color="auto"/>
              </w:divBdr>
              <w:divsChild>
                <w:div w:id="164052669">
                  <w:marLeft w:val="0"/>
                  <w:marRight w:val="0"/>
                  <w:marTop w:val="0"/>
                  <w:marBottom w:val="0"/>
                  <w:divBdr>
                    <w:top w:val="none" w:sz="0" w:space="0" w:color="auto"/>
                    <w:left w:val="none" w:sz="0" w:space="0" w:color="auto"/>
                    <w:bottom w:val="none" w:sz="0" w:space="0" w:color="auto"/>
                    <w:right w:val="none" w:sz="0" w:space="0" w:color="auto"/>
                  </w:divBdr>
                </w:div>
                <w:div w:id="2040275257">
                  <w:marLeft w:val="0"/>
                  <w:marRight w:val="0"/>
                  <w:marTop w:val="0"/>
                  <w:marBottom w:val="0"/>
                  <w:divBdr>
                    <w:top w:val="none" w:sz="0" w:space="0" w:color="auto"/>
                    <w:left w:val="none" w:sz="0" w:space="0" w:color="auto"/>
                    <w:bottom w:val="none" w:sz="0" w:space="0" w:color="auto"/>
                    <w:right w:val="none" w:sz="0" w:space="0" w:color="auto"/>
                  </w:divBdr>
                </w:div>
                <w:div w:id="13456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92893">
      <w:bodyDiv w:val="1"/>
      <w:marLeft w:val="0"/>
      <w:marRight w:val="0"/>
      <w:marTop w:val="0"/>
      <w:marBottom w:val="0"/>
      <w:divBdr>
        <w:top w:val="none" w:sz="0" w:space="0" w:color="auto"/>
        <w:left w:val="none" w:sz="0" w:space="0" w:color="auto"/>
        <w:bottom w:val="none" w:sz="0" w:space="0" w:color="auto"/>
        <w:right w:val="none" w:sz="0" w:space="0" w:color="auto"/>
      </w:divBdr>
    </w:div>
    <w:div w:id="1828284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reestr.gov.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1044</TotalTime>
  <Pages>3</Pages>
  <Words>646</Words>
  <Characters>3683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Титовец Елена Николаевна</dc:creator>
  <cp:lastModifiedBy>Пономарева Светлана Анатольевна</cp:lastModifiedBy>
  <cp:revision>4</cp:revision>
  <cp:lastPrinted>2020-11-27T06:54:00Z</cp:lastPrinted>
  <dcterms:created xsi:type="dcterms:W3CDTF">2021-02-17T15:09:00Z</dcterms:created>
  <dcterms:modified xsi:type="dcterms:W3CDTF">2021-02-18T08:32:00Z</dcterms:modified>
</cp:coreProperties>
</file>