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86" w:rsidRDefault="00CA1D4F" w:rsidP="00CA1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D4F">
        <w:rPr>
          <w:rFonts w:ascii="Times New Roman" w:hAnsi="Times New Roman" w:cs="Times New Roman"/>
          <w:b/>
          <w:sz w:val="28"/>
          <w:szCs w:val="28"/>
        </w:rPr>
        <w:t>Депутаты Пермской городской Думы</w:t>
      </w:r>
    </w:p>
    <w:p w:rsidR="00CA1D4F" w:rsidRDefault="00CA1D4F" w:rsidP="00CA1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4F" w:rsidRDefault="00CA1D4F" w:rsidP="00CA1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0206"/>
      </w:tblGrid>
      <w:tr w:rsidR="00CA1D4F" w:rsidTr="008637C5">
        <w:tc>
          <w:tcPr>
            <w:tcW w:w="1838" w:type="dxa"/>
          </w:tcPr>
          <w:p w:rsidR="00CA1D4F" w:rsidRDefault="00CA1D4F" w:rsidP="00CA1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округа</w:t>
            </w:r>
          </w:p>
        </w:tc>
        <w:tc>
          <w:tcPr>
            <w:tcW w:w="3119" w:type="dxa"/>
          </w:tcPr>
          <w:p w:rsidR="00CA1D4F" w:rsidRDefault="00CA1D4F" w:rsidP="00CA1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0206" w:type="dxa"/>
          </w:tcPr>
          <w:p w:rsidR="00CA1D4F" w:rsidRDefault="00CA1D4F" w:rsidP="00CA1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</w:p>
        </w:tc>
      </w:tr>
      <w:tr w:rsidR="00CA5F9F" w:rsidTr="008637C5">
        <w:tc>
          <w:tcPr>
            <w:tcW w:w="1838" w:type="dxa"/>
          </w:tcPr>
          <w:p w:rsidR="00CA5F9F" w:rsidRPr="008637C5" w:rsidRDefault="00CA5F9F" w:rsidP="00CA1D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C5">
              <w:rPr>
                <w:rFonts w:ascii="Times New Roman" w:hAnsi="Times New Roman" w:cs="Times New Roman"/>
                <w:sz w:val="26"/>
                <w:szCs w:val="26"/>
              </w:rPr>
              <w:t>Муниципальная группа «Орджоникидзевская № 7»</w:t>
            </w:r>
          </w:p>
        </w:tc>
        <w:tc>
          <w:tcPr>
            <w:tcW w:w="3119" w:type="dxa"/>
          </w:tcPr>
          <w:p w:rsidR="008637C5" w:rsidRDefault="00CA5F9F" w:rsidP="00CA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F9F">
              <w:rPr>
                <w:rFonts w:ascii="Times New Roman" w:hAnsi="Times New Roman" w:cs="Times New Roman"/>
                <w:sz w:val="28"/>
                <w:szCs w:val="28"/>
              </w:rPr>
              <w:t>Глезман</w:t>
            </w:r>
            <w:proofErr w:type="spellEnd"/>
            <w:r w:rsidRPr="00CA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F9F" w:rsidRPr="00CA5F9F" w:rsidRDefault="00CA5F9F" w:rsidP="00CA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9F">
              <w:rPr>
                <w:rFonts w:ascii="Times New Roman" w:hAnsi="Times New Roman" w:cs="Times New Roman"/>
                <w:sz w:val="28"/>
                <w:szCs w:val="28"/>
              </w:rPr>
              <w:t>Евгений Андреевич</w:t>
            </w:r>
          </w:p>
        </w:tc>
        <w:tc>
          <w:tcPr>
            <w:tcW w:w="10206" w:type="dxa"/>
          </w:tcPr>
          <w:p w:rsidR="00CA5F9F" w:rsidRPr="00CA5F9F" w:rsidRDefault="00CA5F9F" w:rsidP="00CA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Орджоникидзевский район</w:t>
            </w:r>
            <w:r w:rsidR="00EC19F8">
              <w:rPr>
                <w:rFonts w:ascii="Times New Roman" w:hAnsi="Times New Roman" w:cs="Times New Roman"/>
                <w:sz w:val="28"/>
                <w:szCs w:val="28"/>
              </w:rPr>
              <w:t xml:space="preserve"> (по единому избирательному округу)</w:t>
            </w:r>
          </w:p>
        </w:tc>
      </w:tr>
      <w:tr w:rsidR="00CA1D4F" w:rsidRPr="0025550E" w:rsidTr="008637C5">
        <w:tc>
          <w:tcPr>
            <w:tcW w:w="1838" w:type="dxa"/>
          </w:tcPr>
          <w:p w:rsidR="00CA1D4F" w:rsidRPr="0025550E" w:rsidRDefault="0025550E" w:rsidP="00CA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CA1D4F" w:rsidRPr="0025550E" w:rsidRDefault="0025550E" w:rsidP="00CA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Молоковских Владимир Евгеньевич</w:t>
            </w:r>
          </w:p>
        </w:tc>
        <w:tc>
          <w:tcPr>
            <w:tcW w:w="10206" w:type="dxa"/>
          </w:tcPr>
          <w:p w:rsidR="003140DC" w:rsidRDefault="00DF4F24" w:rsidP="003140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8">
              <w:rPr>
                <w:b/>
              </w:rPr>
              <w:t xml:space="preserve">      </w:t>
            </w:r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ул. Байдарочная, ул. Барнаульская,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Белебейская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Бирская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Васнецова, ул. Верхнекамская,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Верхнемостовая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Вильямса, ул. Водолазная, ул. Воркутинская,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Гайвинская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Гайвинский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 2-й пер.,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Гайвинский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 3-й пер.,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Гайвинский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 4-й пер.,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Гайвинский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 5-й пер.,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Гайвинский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 6-й пер., Гравийный 1-й пер., Гравийный 2-й пер., Гравийный 3-й пер., Гравийный 4-й пер.,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Графтио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 (3-9 - нечет. ст.), ул. Гремячий Лог, ул. Двинская (4-12 - чет. ст.), пер. Дубровский 1-й, ул. Заозерская, ул. Заозерская 2-я, ул. Заозерская 4-я,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 2-я,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 3-я,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 4-я, ул. Звенигородская, пер. Звонкий 1-й, пер. Звонкий 2-й, ул. Кабельщиков, ул. Камская Поляна,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 (2-12, 18-88), ул. Катерная, ул. Катерная 2-я, ул. Кишиневская, ул. Конная,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Коспашская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Липецкая,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Лобвинская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 (3-17, 25, 42),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Луговского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Маршала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Толбухина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Мачтовая, ул. Мачтовая 2-я, ул. Мачтовая 3-я, ул. Медведева,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Медногорская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Мезенская, ул. Мезенская 3-я, ул. Мезенская 4-я, ул. Мезенская 5-я, ул. Мелитопольская,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Нижнемостовая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Никитина (18),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Новоазовская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Новогайвинская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Палубная 1-я, ул. Палубная 2-я, ул. Палубная 3-я, ул. Палубная 4-я, ул. Палубная 5-я, ул. Паромная, ул. Паромная 2-я, ул. Пароходная, ул. Пароходная 2-я, ул. Пароходная 3-я, ул. Пароходная 4-я, ул. Пароходная 5-я, ул. Писарева,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Плотинка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 м. р-н, ул. Портовая, ул. Прямолинейная, ул. Пулковская, ул. Радистов, ул. Репина (1-5, 8, 10, 10А, 21-75), ул. Речников, Свободный пер.,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Севанская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Сигнальная, пер. Сигнальный 2-й,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Соцпоселок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Староазовская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Судоремонтная, ул. Танкерная 1-я, ул. Танкерная 2-я,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Тимкинская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Тихвинская,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Трясолобова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Турбинская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Урюпинская, ул. Усадебная,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Усть-Гайва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Ухтинская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Ухтинская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 2-я, Химики м. р-н, ул. Широкая,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Ширяиха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 м. р-н, ул. Шкиперов, ул. Шлюпочная,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Яликовая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Янаульская</w:t>
            </w:r>
            <w:proofErr w:type="spellEnd"/>
            <w:r w:rsidR="00314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1D4F" w:rsidRPr="0025550E" w:rsidRDefault="00CA1D4F" w:rsidP="00CA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0E" w:rsidRPr="0025550E" w:rsidTr="008637C5">
        <w:tc>
          <w:tcPr>
            <w:tcW w:w="1838" w:type="dxa"/>
          </w:tcPr>
          <w:p w:rsidR="0025550E" w:rsidRPr="0025550E" w:rsidRDefault="0025550E" w:rsidP="00CA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9" w:type="dxa"/>
          </w:tcPr>
          <w:p w:rsidR="008637C5" w:rsidRDefault="0025550E" w:rsidP="00CA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</w:t>
            </w:r>
          </w:p>
          <w:p w:rsidR="0025550E" w:rsidRPr="0025550E" w:rsidRDefault="005E7F88" w:rsidP="00CA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Егорович</w:t>
            </w:r>
          </w:p>
        </w:tc>
        <w:tc>
          <w:tcPr>
            <w:tcW w:w="10206" w:type="dxa"/>
          </w:tcPr>
          <w:p w:rsidR="00693B1C" w:rsidRDefault="00693B1C" w:rsidP="00693B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Адмирала Старикова, ул. Академика Веденеева (7-39),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Александра Щербакова, ул. Алмазная, ул. Амбарная, ул. Амбарная 2-я,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Банная Гора,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Баргузинская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Белозерская, ул. Бенгальская, ул. Боковая (2-62 - чет. ст., 25-35 - нечет. ст.), ул. Боковая 2-я, ул. Бумажников,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Васильевская,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Верхневишерская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Верхневолжская,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Верхнесылвенская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Верхотурская 1-я, ул. Верхотурская 2-я,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Вилюйский пер., ул. Водозаборная,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Газонная (21), ул. Героя Васькина, Голованово ж/д ст.,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Гомельская, ул. Горнозаводская,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Графтио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(4-12 - чет. ст., 13-18А), ул. Дальневосточная, ул. Дачная 3-я, ул. Двинская (3-13 - нечет. ст.), ул. Декабря, ул. Делегатская, ул. Домостроительная, ул. Дубровский 2-й пер., ул. Евгения Пузырева,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ул. Ереванская, ул. Железнодорожная, ул. Заводская,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Залесная, ул. Зарайская, ул. Звездная, ул. Зеленая, пер. Зеленый, ул. Земляничная,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Зюкайская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Иркутская, ул. Кавказская,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(14, 16),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Клубный пер.,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2-я, ул. Космическая, ул. Косякова (2-20),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Краматорская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Криворожская, ул. Крутая, Крылова пер., ул. Кубанская, ул. Куликовская,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Кутамышская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Кутамышский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ул. Ленина (Голованово), Ленинский пер., ул. Лобачевского,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(18, 22), ул. Лодочная, ул. Лоцманская, ул. Луговая, ул. Льва Лаврова (14),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Лянгасова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(3-60),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Малореченская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ул. Менделеева, ул. Менжинского,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1-й пер.,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2-й пер., ул. Молодежная (Голованово), ул. Набережная, ул. Никопольская, ул. Новая,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Новоалмазная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Оргалитовая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Оршанская, ул. Осиновая, Павловский 1-й проезд, Павловский 5-й проезд,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Пасечная, ПВИ ВВ МВД РФ, ул. Пеньковая, ул. Первомайская, ул. Первоуральская, ул. Перевалочная (4-36 - чет. ст.), ул. Песочная, Песчаный пер.,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Пождепо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(1, 8), ул. Попова, ул. Пришвина, ул. Прохладная,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Репина (7, 13-19), ул. Ромашковая,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ул. Рябиновая, ул. Садовая, ул. Северная, Северный пер., ул. Сентябрьская, ул. Серафимовича, ул. Серго,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Сестрорецкая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Сиреневая,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Снежная, ул. Сосновая, ул. Социалистическая, Станочный пер., ул. Стрелка,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Сухумская, ул. Таганрогская, ул. Таймырская, ул. Талалихина, ул. Тихорецкая, ул. Томская, ул. Тополиная,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Тупиковый пер., ул. Фрунзе, ул. Хуторская,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Черемуховый 2-й пер., Черемуховый пер., ул. Череповецкая,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Школьная, ул. Яблоневая,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Язьвинская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ул. Январская.</w:t>
            </w:r>
          </w:p>
          <w:p w:rsidR="00543F3B" w:rsidRPr="009F2972" w:rsidRDefault="00543F3B" w:rsidP="003B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0E" w:rsidRPr="0025550E" w:rsidTr="008637C5">
        <w:tc>
          <w:tcPr>
            <w:tcW w:w="1838" w:type="dxa"/>
          </w:tcPr>
          <w:p w:rsidR="0025550E" w:rsidRPr="0025550E" w:rsidRDefault="0025550E" w:rsidP="00CA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9" w:type="dxa"/>
          </w:tcPr>
          <w:p w:rsidR="008637C5" w:rsidRDefault="005E7F88" w:rsidP="00CA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</w:t>
            </w:r>
            <w:proofErr w:type="spellEnd"/>
          </w:p>
          <w:p w:rsidR="0025550E" w:rsidRPr="0025550E" w:rsidRDefault="005E7F88" w:rsidP="00CA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Аркадьевич</w:t>
            </w:r>
          </w:p>
        </w:tc>
        <w:tc>
          <w:tcPr>
            <w:tcW w:w="10206" w:type="dxa"/>
          </w:tcPr>
          <w:p w:rsidR="005533D3" w:rsidRPr="003140DC" w:rsidRDefault="005533D3" w:rsidP="005533D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Академика Веденеева (42-92), ул. Азотная, ул. Белорецкая 2-я, ул. Боковая (1-23 - нечет. ст.), пер. Бронзовый,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Бушмакина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Верхнеудинская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Волоколамская,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Гагринская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Газонная (5), ул. Генерала Ватутина, ул. Генерала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Доватора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Генерала Черняховского (1-27, 28А, 29, 30А, 32-94), ул. Граничная,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Ишимская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Качканарская (45, 47),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Колвинская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Краснодонская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Краснослудская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Косякова (74-78),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Курашимская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Кронита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пер.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Кукуштанский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Льва Лаврова (16, 18),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Лянгасова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(67-69А), пер. Минусинский, ул. Можайская, ул. Молдавская (4-18 - чет. ст., 50),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Нежинская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(5, 5А, 12), ул. Плановая, ул. Ракитная,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Роменская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Рославльская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Спасская, ул. Ставропольская, пер.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Талицкий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Усинская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Уссурийская, ул. Федотова, ул. Фосфоритная,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Химкинская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Хохловская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Щитовая, ул. Штурвальная 2-я,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Юрлинская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</w:t>
            </w:r>
            <w:proofErr w:type="spellStart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>Юрлинская</w:t>
            </w:r>
            <w:proofErr w:type="spellEnd"/>
            <w:r w:rsidRPr="00314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2-я.</w:t>
            </w:r>
          </w:p>
          <w:p w:rsidR="00FF531D" w:rsidRPr="003140DC" w:rsidRDefault="00FF531D" w:rsidP="00FF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0E" w:rsidRPr="0025550E" w:rsidTr="008637C5">
        <w:tc>
          <w:tcPr>
            <w:tcW w:w="1838" w:type="dxa"/>
          </w:tcPr>
          <w:p w:rsidR="0025550E" w:rsidRDefault="0025550E" w:rsidP="00CA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8637C5" w:rsidRDefault="008121E5" w:rsidP="00CA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Манин </w:t>
            </w:r>
          </w:p>
          <w:p w:rsidR="0025550E" w:rsidRPr="0025550E" w:rsidRDefault="008121E5" w:rsidP="00CA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 w:rsidR="009A74EB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bookmarkStart w:id="0" w:name="_GoBack"/>
            <w:bookmarkEnd w:id="0"/>
            <w:r w:rsidR="009A74EB">
              <w:rPr>
                <w:rFonts w:ascii="Times New Roman" w:hAnsi="Times New Roman" w:cs="Times New Roman"/>
                <w:sz w:val="28"/>
                <w:szCs w:val="28"/>
              </w:rPr>
              <w:t>горьевич</w:t>
            </w:r>
          </w:p>
        </w:tc>
        <w:tc>
          <w:tcPr>
            <w:tcW w:w="10206" w:type="dxa"/>
          </w:tcPr>
          <w:p w:rsidR="0025550E" w:rsidRPr="001C2204" w:rsidRDefault="001C2204" w:rsidP="00FF53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04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Микрорайоны Чапаевский, Камский</w:t>
            </w:r>
          </w:p>
          <w:p w:rsidR="001C2204" w:rsidRPr="0025550E" w:rsidRDefault="005D5CB7" w:rsidP="008637C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Александра Пархоменко, ул. Бакинских комиссаров, ул. Белорусская, ул. Березовая, ул. Возовая, ул. Генерала Черняховского (28, 30), ул. Гончарова,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Еловая, 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1-й, 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2-й, 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3-й, 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Кислотная, ул. Кутузова, ул. Липовая, ул. Логовая 1-я, ул. Логовая 2-я,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Новогодняя, ул. Октябрьская, ул. Ольховская, ул. Планерная, ул. Планерная 2-я, ул. Пограничная 1-я, ул. Пограничная 2-я, ул. Профсоюзная, ул. Рабкоровская, ул. Сурикова, ул. Токарная, ул. Трактовая, ул. Трактористов, ул. Химиков, ул. Чапаева.</w:t>
            </w:r>
          </w:p>
        </w:tc>
      </w:tr>
    </w:tbl>
    <w:p w:rsidR="00CA1D4F" w:rsidRPr="00CA1D4F" w:rsidRDefault="00CA1D4F" w:rsidP="00CA1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1D4F" w:rsidRPr="00CA1D4F" w:rsidSect="0025550E">
      <w:pgSz w:w="16838" w:h="11906" w:orient="landscape"/>
      <w:pgMar w:top="568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C8"/>
    <w:rsid w:val="001408C8"/>
    <w:rsid w:val="001C2204"/>
    <w:rsid w:val="001D1AB7"/>
    <w:rsid w:val="0025550E"/>
    <w:rsid w:val="002A09CE"/>
    <w:rsid w:val="002A3B51"/>
    <w:rsid w:val="003140DC"/>
    <w:rsid w:val="00390A92"/>
    <w:rsid w:val="003B3567"/>
    <w:rsid w:val="00461BC9"/>
    <w:rsid w:val="00500238"/>
    <w:rsid w:val="005013CE"/>
    <w:rsid w:val="00543F3B"/>
    <w:rsid w:val="005533D3"/>
    <w:rsid w:val="00575938"/>
    <w:rsid w:val="005D5CB7"/>
    <w:rsid w:val="005E7F88"/>
    <w:rsid w:val="00693B1C"/>
    <w:rsid w:val="006B1E36"/>
    <w:rsid w:val="00790015"/>
    <w:rsid w:val="007C6ECE"/>
    <w:rsid w:val="008121E5"/>
    <w:rsid w:val="008637C5"/>
    <w:rsid w:val="00893786"/>
    <w:rsid w:val="009A74EB"/>
    <w:rsid w:val="009F2972"/>
    <w:rsid w:val="00A10DCC"/>
    <w:rsid w:val="00AC49F9"/>
    <w:rsid w:val="00AD6875"/>
    <w:rsid w:val="00CA1D4F"/>
    <w:rsid w:val="00CA5F9F"/>
    <w:rsid w:val="00D437F8"/>
    <w:rsid w:val="00D715F9"/>
    <w:rsid w:val="00D84686"/>
    <w:rsid w:val="00DF4F24"/>
    <w:rsid w:val="00E9130C"/>
    <w:rsid w:val="00EC19F8"/>
    <w:rsid w:val="00F30F4B"/>
    <w:rsid w:val="00FF531D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4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4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Юлия Алексеевна</dc:creator>
  <cp:keywords/>
  <dc:description/>
  <cp:lastModifiedBy>Оксана Борисовна Шебеко</cp:lastModifiedBy>
  <cp:revision>15</cp:revision>
  <dcterms:created xsi:type="dcterms:W3CDTF">2016-10-05T11:37:00Z</dcterms:created>
  <dcterms:modified xsi:type="dcterms:W3CDTF">2017-01-30T05:10:00Z</dcterms:modified>
</cp:coreProperties>
</file>