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33" w:rsidRPr="00E60179" w:rsidRDefault="00222F33" w:rsidP="00E60179">
      <w:pPr>
        <w:pStyle w:val="a4"/>
        <w:jc w:val="both"/>
        <w:rPr>
          <w:rStyle w:val="FontStyle13"/>
          <w:b/>
          <w:sz w:val="28"/>
          <w:szCs w:val="28"/>
        </w:rPr>
      </w:pPr>
      <w:r w:rsidRPr="00E60179">
        <w:rPr>
          <w:rStyle w:val="FontStyle13"/>
          <w:b/>
          <w:sz w:val="28"/>
          <w:szCs w:val="28"/>
        </w:rPr>
        <w:t>О соблюдении Правилами противопожарного режима в Российской Федерации</w:t>
      </w:r>
    </w:p>
    <w:p w:rsidR="00BB3FDA" w:rsidRPr="00E60179" w:rsidRDefault="00B834CF" w:rsidP="009D3907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E60179">
        <w:rPr>
          <w:rStyle w:val="FontStyle13"/>
          <w:sz w:val="28"/>
          <w:szCs w:val="28"/>
        </w:rPr>
        <w:t>По статистическим данным на 20.09.2019 года на территории Пермского края произошло 3115 пожаров (в 2018 – 1594, рост на 95,6</w:t>
      </w:r>
      <w:r w:rsidR="00094594" w:rsidRPr="00E60179">
        <w:rPr>
          <w:rStyle w:val="FontStyle13"/>
          <w:sz w:val="28"/>
          <w:szCs w:val="28"/>
        </w:rPr>
        <w:t>%)</w:t>
      </w:r>
      <w:r w:rsidR="00724A71" w:rsidRPr="00E60179">
        <w:rPr>
          <w:rStyle w:val="FontStyle13"/>
          <w:sz w:val="28"/>
          <w:szCs w:val="28"/>
        </w:rPr>
        <w:t>, на пожарах</w:t>
      </w:r>
      <w:r w:rsidR="001E1B60" w:rsidRPr="00E60179">
        <w:rPr>
          <w:rStyle w:val="FontStyle13"/>
          <w:sz w:val="28"/>
          <w:szCs w:val="28"/>
        </w:rPr>
        <w:t xml:space="preserve"> обнаружено 146 погибших (2018 – 150)</w:t>
      </w:r>
      <w:r w:rsidR="00194024" w:rsidRPr="00E60179">
        <w:rPr>
          <w:rStyle w:val="FontStyle13"/>
          <w:sz w:val="28"/>
          <w:szCs w:val="28"/>
        </w:rPr>
        <w:t>, в том числе 6 детей (2018 – 8, снижение на 25%), получили травмы 190 человек (2018 – 181, рост на 5 %).</w:t>
      </w:r>
    </w:p>
    <w:p w:rsidR="00EA0CCF" w:rsidRPr="00E60179" w:rsidRDefault="00EA0CCF" w:rsidP="009D3907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E60179">
        <w:rPr>
          <w:rStyle w:val="FontStyle13"/>
          <w:sz w:val="28"/>
          <w:szCs w:val="28"/>
        </w:rPr>
        <w:t xml:space="preserve">На </w:t>
      </w:r>
      <w:r w:rsidR="00222F33" w:rsidRPr="00E60179">
        <w:rPr>
          <w:rStyle w:val="FontStyle13"/>
          <w:sz w:val="28"/>
          <w:szCs w:val="28"/>
        </w:rPr>
        <w:t>т</w:t>
      </w:r>
      <w:r w:rsidRPr="00E60179">
        <w:rPr>
          <w:rStyle w:val="FontStyle13"/>
          <w:sz w:val="28"/>
          <w:szCs w:val="28"/>
        </w:rPr>
        <w:t>ерритории Орджоникидзевского района зарегистрировано 201 пожар (2018 – 45, рост</w:t>
      </w:r>
      <w:r w:rsidR="002A786E" w:rsidRPr="00E60179">
        <w:rPr>
          <w:rStyle w:val="FontStyle13"/>
          <w:sz w:val="28"/>
          <w:szCs w:val="28"/>
        </w:rPr>
        <w:t xml:space="preserve"> в 4 раза), на которых погибло 5 человек (2018 – 2, рост в 2,5 раза), получили травмы различной степени тяжести</w:t>
      </w:r>
      <w:r w:rsidR="00204BC3" w:rsidRPr="00E60179">
        <w:rPr>
          <w:rStyle w:val="FontStyle13"/>
          <w:sz w:val="28"/>
          <w:szCs w:val="28"/>
        </w:rPr>
        <w:t xml:space="preserve"> 12 человек, из ни</w:t>
      </w:r>
      <w:r w:rsidR="006940E1" w:rsidRPr="00E60179">
        <w:rPr>
          <w:rStyle w:val="FontStyle13"/>
          <w:sz w:val="28"/>
          <w:szCs w:val="28"/>
        </w:rPr>
        <w:t>х</w:t>
      </w:r>
      <w:r w:rsidR="00204BC3" w:rsidRPr="00E60179">
        <w:rPr>
          <w:rStyle w:val="FontStyle13"/>
          <w:sz w:val="28"/>
          <w:szCs w:val="28"/>
        </w:rPr>
        <w:t xml:space="preserve"> 3 детей.</w:t>
      </w:r>
    </w:p>
    <w:p w:rsidR="00204BC3" w:rsidRPr="00E60179" w:rsidRDefault="00204BC3" w:rsidP="009D3907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E60179">
        <w:rPr>
          <w:rStyle w:val="FontStyle13"/>
          <w:sz w:val="28"/>
          <w:szCs w:val="28"/>
        </w:rPr>
        <w:t xml:space="preserve">С наступление осенне-зимнего пожароопасного периода </w:t>
      </w:r>
      <w:r w:rsidR="007A6B89" w:rsidRPr="00E60179">
        <w:rPr>
          <w:rStyle w:val="FontStyle13"/>
          <w:sz w:val="28"/>
          <w:szCs w:val="28"/>
        </w:rPr>
        <w:t>возрастает</w:t>
      </w:r>
      <w:r w:rsidRPr="00E60179">
        <w:rPr>
          <w:rStyle w:val="FontStyle13"/>
          <w:sz w:val="28"/>
          <w:szCs w:val="28"/>
        </w:rPr>
        <w:t xml:space="preserve"> угроза увел</w:t>
      </w:r>
      <w:r w:rsidR="007A6B89" w:rsidRPr="00E60179">
        <w:rPr>
          <w:rStyle w:val="FontStyle13"/>
          <w:sz w:val="28"/>
          <w:szCs w:val="28"/>
        </w:rPr>
        <w:t>ичения числа пожаров, связанных с процессом отопления, что приводит к материальному ущербу граждан, организаций</w:t>
      </w:r>
      <w:r w:rsidR="006940E1" w:rsidRPr="00E60179">
        <w:rPr>
          <w:rStyle w:val="FontStyle13"/>
          <w:sz w:val="28"/>
          <w:szCs w:val="28"/>
        </w:rPr>
        <w:t xml:space="preserve">, а в некоторых случаях </w:t>
      </w:r>
      <w:r w:rsidR="00822C07" w:rsidRPr="00E60179">
        <w:rPr>
          <w:rStyle w:val="FontStyle13"/>
          <w:sz w:val="28"/>
          <w:szCs w:val="28"/>
        </w:rPr>
        <w:t>-</w:t>
      </w:r>
      <w:r w:rsidR="006940E1" w:rsidRPr="00E60179">
        <w:rPr>
          <w:rStyle w:val="FontStyle13"/>
          <w:sz w:val="28"/>
          <w:szCs w:val="28"/>
        </w:rPr>
        <w:t xml:space="preserve"> к угрозе жизни и здоровья людей.</w:t>
      </w:r>
    </w:p>
    <w:p w:rsidR="00F94CCA" w:rsidRPr="00E60179" w:rsidRDefault="00F94CCA" w:rsidP="009D3907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E60179">
        <w:rPr>
          <w:rStyle w:val="FontStyle13"/>
          <w:sz w:val="28"/>
          <w:szCs w:val="28"/>
        </w:rPr>
        <w:t>В соответствии с Правилами противопожарного режима в Российской Федерации, утвержденных постановлением Правительства Российской Федерации от 25 апреля 2012 года № 390 установлен ряд запретов такие как:</w:t>
      </w:r>
    </w:p>
    <w:p w:rsidR="003C76EA" w:rsidRPr="00E60179" w:rsidRDefault="003C76EA" w:rsidP="00E60179">
      <w:pPr>
        <w:pStyle w:val="a4"/>
        <w:jc w:val="both"/>
        <w:rPr>
          <w:color w:val="464C55"/>
          <w:sz w:val="28"/>
          <w:szCs w:val="28"/>
        </w:rPr>
      </w:pPr>
      <w:r w:rsidRPr="00E60179">
        <w:rPr>
          <w:rStyle w:val="FontStyle13"/>
          <w:b/>
          <w:sz w:val="28"/>
          <w:szCs w:val="28"/>
        </w:rPr>
        <w:t>Для юридических лиц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пункт 23. На объектах защиты запрещается: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а)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в)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 xml:space="preserve">ж) 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Pr="00E60179">
        <w:rPr>
          <w:sz w:val="28"/>
          <w:szCs w:val="28"/>
        </w:rPr>
        <w:t>межбалконные</w:t>
      </w:r>
      <w:proofErr w:type="spellEnd"/>
      <w:r w:rsidRPr="00E60179">
        <w:rPr>
          <w:sz w:val="28"/>
          <w:szCs w:val="28"/>
        </w:rPr>
        <w:t xml:space="preserve"> лестницы, а также заваривать люки на балконах и лоджиях квартир;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и) остеклять балконы, лоджии и галереи, ведущие к незадымляемым лестничным клеткам;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lastRenderedPageBreak/>
        <w:t>к)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л) 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горючих материалов;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м) устанавливать в лестничных клетках внешние блоки кондиционеров;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н) загромождать и закрывать проходы к местам крепления спасательных устройств;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о) изменять (без проведения в установленном </w:t>
      </w:r>
      <w:hyperlink r:id="rId7" w:anchor="block_3" w:history="1">
        <w:r w:rsidRPr="00E60179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E60179">
        <w:rPr>
          <w:sz w:val="28"/>
          <w:szCs w:val="28"/>
        </w:rPr>
        <w:t> Российской Федерации о градостроительной деятельности и </w:t>
      </w:r>
      <w:hyperlink r:id="rId8" w:anchor="block_2" w:history="1">
        <w:r w:rsidRPr="00E60179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E60179">
        <w:rPr>
          <w:sz w:val="28"/>
          <w:szCs w:val="28"/>
        </w:rPr>
        <w:t> 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</w:p>
    <w:p w:rsidR="00BE42A9" w:rsidRPr="00E60179" w:rsidRDefault="00BE42A9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Для физических лиц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rStyle w:val="FontStyle13"/>
          <w:b/>
          <w:sz w:val="28"/>
          <w:szCs w:val="28"/>
        </w:rPr>
        <w:t xml:space="preserve">Пункт </w:t>
      </w:r>
      <w:r w:rsidRPr="00E60179">
        <w:rPr>
          <w:sz w:val="28"/>
          <w:szCs w:val="28"/>
        </w:rPr>
        <w:t>46. При эксплуатации газовых приборов запрещается: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а) пользоваться неисправными газовыми приборами;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Пункт 95. При использовании бытовых газовых приборов запрещается: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а) эксплуатация бытовых газовых приборов при утечке газа;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 xml:space="preserve">б) присоединение деталей газовой арматуры с помощью </w:t>
      </w:r>
      <w:proofErr w:type="spellStart"/>
      <w:r w:rsidRPr="00E60179">
        <w:rPr>
          <w:sz w:val="28"/>
          <w:szCs w:val="28"/>
        </w:rPr>
        <w:t>искрообразующего</w:t>
      </w:r>
      <w:proofErr w:type="spellEnd"/>
      <w:r w:rsidRPr="00E60179">
        <w:rPr>
          <w:sz w:val="28"/>
          <w:szCs w:val="28"/>
        </w:rPr>
        <w:t xml:space="preserve"> инструмента;</w:t>
      </w:r>
    </w:p>
    <w:p w:rsidR="00F94CCA" w:rsidRPr="00E60179" w:rsidRDefault="00F94CCA" w:rsidP="00E60179">
      <w:pPr>
        <w:pStyle w:val="a4"/>
        <w:jc w:val="both"/>
        <w:rPr>
          <w:sz w:val="28"/>
          <w:szCs w:val="28"/>
        </w:rPr>
      </w:pPr>
      <w:r w:rsidRPr="00E60179">
        <w:rPr>
          <w:sz w:val="28"/>
          <w:szCs w:val="28"/>
        </w:rPr>
        <w:t>в) проверка герметичности соединений с помощью источников открытого пламени, в том числе спичек, зажигалок, свечей.</w:t>
      </w:r>
    </w:p>
    <w:p w:rsidR="00F94CCA" w:rsidRDefault="00F94CCA" w:rsidP="00222F33">
      <w:pPr>
        <w:pStyle w:val="Style3"/>
        <w:widowControl/>
        <w:ind w:firstLine="0"/>
        <w:rPr>
          <w:rStyle w:val="FontStyle13"/>
        </w:rPr>
      </w:pPr>
    </w:p>
    <w:p w:rsidR="00222F33" w:rsidRDefault="00222F33" w:rsidP="00222F33">
      <w:pPr>
        <w:pStyle w:val="Style3"/>
        <w:widowControl/>
        <w:ind w:firstLine="0"/>
        <w:rPr>
          <w:rStyle w:val="FontStyle13"/>
        </w:rPr>
      </w:pPr>
      <w:r>
        <w:rPr>
          <w:rStyle w:val="FontStyle13"/>
        </w:rPr>
        <w:t>Материал подготовлен</w:t>
      </w:r>
    </w:p>
    <w:p w:rsidR="003A3BB7" w:rsidRPr="003A3BB7" w:rsidRDefault="003A3BB7" w:rsidP="003A3BB7">
      <w:pPr>
        <w:pStyle w:val="Style3"/>
        <w:widowControl/>
        <w:spacing w:line="240" w:lineRule="auto"/>
        <w:ind w:right="4309" w:firstLine="0"/>
        <w:rPr>
          <w:rStyle w:val="FontStyle13"/>
        </w:rPr>
      </w:pPr>
      <w:r w:rsidRPr="003A3BB7">
        <w:rPr>
          <w:rStyle w:val="FontStyle13"/>
        </w:rPr>
        <w:t>По информации</w:t>
      </w:r>
      <w:r w:rsidRPr="003A3BB7">
        <w:t xml:space="preserve"> </w:t>
      </w:r>
      <w:r w:rsidRPr="003A3BB7">
        <w:rPr>
          <w:rStyle w:val="fontstyle01"/>
          <w:sz w:val="24"/>
          <w:szCs w:val="24"/>
        </w:rPr>
        <w:t>отделения надзорной</w:t>
      </w:r>
      <w:r w:rsidRPr="003A3BB7">
        <w:rPr>
          <w:rFonts w:ascii="TimesNewRomanPSMT" w:hAnsi="TimesNewRomanPSMT"/>
          <w:color w:val="000000"/>
        </w:rPr>
        <w:t xml:space="preserve"> </w:t>
      </w:r>
      <w:r w:rsidRPr="003A3BB7">
        <w:rPr>
          <w:rStyle w:val="fontstyle01"/>
          <w:sz w:val="24"/>
          <w:szCs w:val="24"/>
        </w:rPr>
        <w:t>деятельности и профилактической</w:t>
      </w:r>
      <w:r w:rsidRPr="003A3BB7">
        <w:rPr>
          <w:rFonts w:ascii="TimesNewRomanPSMT" w:hAnsi="TimesNewRomanPSMT"/>
          <w:color w:val="000000"/>
        </w:rPr>
        <w:t xml:space="preserve"> </w:t>
      </w:r>
      <w:r w:rsidRPr="003A3BB7">
        <w:rPr>
          <w:rStyle w:val="fontstyle01"/>
          <w:sz w:val="24"/>
          <w:szCs w:val="24"/>
        </w:rPr>
        <w:t>работы г. Перми</w:t>
      </w:r>
      <w:r w:rsidRPr="003A3BB7">
        <w:rPr>
          <w:rFonts w:ascii="TimesNewRomanPSMT" w:hAnsi="TimesNewRomanPSMT"/>
          <w:color w:val="000000"/>
        </w:rPr>
        <w:t xml:space="preserve"> </w:t>
      </w:r>
      <w:r w:rsidRPr="003A3BB7">
        <w:rPr>
          <w:rStyle w:val="fontstyle01"/>
          <w:sz w:val="24"/>
          <w:szCs w:val="24"/>
        </w:rPr>
        <w:t>по Орджоникидзевского району1 ОНПР по городу Перми</w:t>
      </w:r>
    </w:p>
    <w:p w:rsidR="00F94CCA" w:rsidRDefault="00F94CCA" w:rsidP="00822C07">
      <w:pPr>
        <w:pStyle w:val="Style3"/>
        <w:widowControl/>
        <w:rPr>
          <w:rStyle w:val="FontStyle13"/>
        </w:rPr>
      </w:pPr>
      <w:bookmarkStart w:id="0" w:name="_GoBack"/>
      <w:bookmarkEnd w:id="0"/>
    </w:p>
    <w:p w:rsidR="000A2B89" w:rsidRDefault="000A2B89" w:rsidP="00822C07">
      <w:pPr>
        <w:pStyle w:val="Style3"/>
        <w:widowControl/>
        <w:rPr>
          <w:rStyle w:val="FontStyle13"/>
        </w:rPr>
      </w:pPr>
    </w:p>
    <w:p w:rsidR="000A2B89" w:rsidRDefault="000A2B89" w:rsidP="000A2B89">
      <w:pPr>
        <w:pStyle w:val="Style3"/>
        <w:widowControl/>
        <w:ind w:firstLine="0"/>
        <w:rPr>
          <w:rStyle w:val="FontStyle13"/>
        </w:rPr>
      </w:pPr>
    </w:p>
    <w:sectPr w:rsidR="000A2B89" w:rsidSect="00F94CCA">
      <w:footerReference w:type="default" r:id="rId9"/>
      <w:type w:val="continuous"/>
      <w:pgSz w:w="11905" w:h="16837"/>
      <w:pgMar w:top="1135" w:right="1039" w:bottom="692" w:left="8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44" w:rsidRDefault="003E6944">
      <w:r>
        <w:separator/>
      </w:r>
    </w:p>
  </w:endnote>
  <w:endnote w:type="continuationSeparator" w:id="0">
    <w:p w:rsidR="003E6944" w:rsidRDefault="003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DA" w:rsidRDefault="00130F3C">
    <w:pPr>
      <w:pStyle w:val="Style8"/>
      <w:widowControl/>
      <w:ind w:right="197"/>
      <w:jc w:val="right"/>
      <w:rPr>
        <w:rStyle w:val="FontStyle11"/>
      </w:rPr>
    </w:pPr>
    <w:r>
      <w:rPr>
        <w:rStyle w:val="FontStyle1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44" w:rsidRDefault="003E6944">
      <w:r>
        <w:separator/>
      </w:r>
    </w:p>
  </w:footnote>
  <w:footnote w:type="continuationSeparator" w:id="0">
    <w:p w:rsidR="003E6944" w:rsidRDefault="003E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1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A"/>
    <w:rsid w:val="00094594"/>
    <w:rsid w:val="000A2B89"/>
    <w:rsid w:val="001078C7"/>
    <w:rsid w:val="00130F3C"/>
    <w:rsid w:val="00194024"/>
    <w:rsid w:val="001E1B60"/>
    <w:rsid w:val="00204BC3"/>
    <w:rsid w:val="00222F33"/>
    <w:rsid w:val="002A786E"/>
    <w:rsid w:val="003A3BB7"/>
    <w:rsid w:val="003C76EA"/>
    <w:rsid w:val="003E6944"/>
    <w:rsid w:val="00475E9C"/>
    <w:rsid w:val="0050545B"/>
    <w:rsid w:val="006940E1"/>
    <w:rsid w:val="00694B12"/>
    <w:rsid w:val="00724A71"/>
    <w:rsid w:val="007A6B89"/>
    <w:rsid w:val="00822C07"/>
    <w:rsid w:val="008A4AC2"/>
    <w:rsid w:val="009D3907"/>
    <w:rsid w:val="009E1D09"/>
    <w:rsid w:val="00B834CF"/>
    <w:rsid w:val="00BB3FDA"/>
    <w:rsid w:val="00BE42A9"/>
    <w:rsid w:val="00E60179"/>
    <w:rsid w:val="00EA0CCF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EE69"/>
  <w14:defaultImageDpi w14:val="0"/>
  <w15:docId w15:val="{1DA97450-DD91-4F52-A888-3EBAE40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firstLine="691"/>
      <w:jc w:val="both"/>
    </w:pPr>
  </w:style>
  <w:style w:type="paragraph" w:customStyle="1" w:styleId="Style4">
    <w:name w:val="Style4"/>
    <w:basedOn w:val="a"/>
    <w:uiPriority w:val="99"/>
    <w:pPr>
      <w:spacing w:line="312" w:lineRule="exact"/>
      <w:ind w:firstLine="691"/>
    </w:pPr>
  </w:style>
  <w:style w:type="paragraph" w:customStyle="1" w:styleId="Style5">
    <w:name w:val="Style5"/>
    <w:basedOn w:val="a"/>
    <w:uiPriority w:val="99"/>
    <w:pPr>
      <w:spacing w:line="31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1">
    <w:name w:val="s_1"/>
    <w:basedOn w:val="a"/>
    <w:rsid w:val="00F94C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F94C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3A3B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E60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5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955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Людмила Владимировна Ядвиго</cp:lastModifiedBy>
  <cp:revision>5</cp:revision>
  <cp:lastPrinted>2019-09-27T11:11:00Z</cp:lastPrinted>
  <dcterms:created xsi:type="dcterms:W3CDTF">2019-09-30T13:15:00Z</dcterms:created>
  <dcterms:modified xsi:type="dcterms:W3CDTF">2019-10-01T07:33:00Z</dcterms:modified>
</cp:coreProperties>
</file>