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30B4" w14:textId="04991B10" w:rsidR="00A20D65" w:rsidRPr="00C806B1" w:rsidRDefault="00A20D65" w:rsidP="00A20D65">
      <w:pPr>
        <w:spacing w:line="360" w:lineRule="exact"/>
        <w:jc w:val="center"/>
        <w:rPr>
          <w:rFonts w:eastAsia="Calibri"/>
          <w:sz w:val="24"/>
          <w:lang w:eastAsia="en-US"/>
        </w:rPr>
      </w:pPr>
      <w:r w:rsidRPr="00C806B1">
        <w:rPr>
          <w:rFonts w:eastAsia="Calibri"/>
          <w:sz w:val="24"/>
          <w:lang w:eastAsia="en-US"/>
        </w:rPr>
        <w:t xml:space="preserve">Краткосрочный недельный прогноз возможного возникновения и развития чрезвычайных ситуаций на территории Пермского края </w:t>
      </w:r>
      <w:r w:rsidRPr="00C806B1">
        <w:rPr>
          <w:rFonts w:eastAsia="Calibri"/>
          <w:sz w:val="24"/>
          <w:lang w:eastAsia="en-US"/>
        </w:rPr>
        <w:br/>
        <w:t xml:space="preserve">с </w:t>
      </w:r>
      <w:r w:rsidRPr="00C806B1">
        <w:rPr>
          <w:sz w:val="24"/>
        </w:rPr>
        <w:t xml:space="preserve">25 по 31 мая </w:t>
      </w:r>
      <w:r w:rsidRPr="00C806B1">
        <w:rPr>
          <w:rFonts w:eastAsia="Calibri"/>
          <w:sz w:val="24"/>
          <w:lang w:eastAsia="en-US"/>
        </w:rPr>
        <w:t>2020 года.</w:t>
      </w:r>
    </w:p>
    <w:p w14:paraId="00AFEE36" w14:textId="77777777" w:rsidR="00A20D65" w:rsidRPr="00C806B1" w:rsidRDefault="00A20D65" w:rsidP="00A20D65">
      <w:pPr>
        <w:spacing w:line="360" w:lineRule="exact"/>
        <w:jc w:val="center"/>
        <w:rPr>
          <w:rFonts w:eastAsia="Calibri"/>
          <w:sz w:val="24"/>
          <w:lang w:eastAsia="en-US"/>
        </w:rPr>
      </w:pPr>
    </w:p>
    <w:p w14:paraId="27BE433B" w14:textId="77777777" w:rsidR="00A20D65" w:rsidRPr="00FE545B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FE545B">
        <w:rPr>
          <w:rFonts w:eastAsia="Calibri"/>
          <w:sz w:val="24"/>
          <w:lang w:eastAsia="en-US"/>
        </w:rPr>
        <w:t>Природные источники ЧС.</w:t>
      </w:r>
    </w:p>
    <w:p w14:paraId="4926001B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i/>
          <w:sz w:val="24"/>
          <w:lang w:eastAsia="en-US"/>
        </w:rPr>
      </w:pPr>
      <w:r w:rsidRPr="00C806B1">
        <w:rPr>
          <w:rFonts w:eastAsia="Calibri"/>
          <w:i/>
          <w:sz w:val="24"/>
          <w:lang w:eastAsia="en-US"/>
        </w:rPr>
        <w:t>Метеорологический прогноз.</w:t>
      </w:r>
    </w:p>
    <w:p w14:paraId="51DEE533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bCs/>
          <w:sz w:val="24"/>
          <w:lang w:eastAsia="en-US"/>
        </w:rPr>
      </w:pPr>
      <w:r w:rsidRPr="00C806B1">
        <w:rPr>
          <w:rFonts w:eastAsia="Calibri"/>
          <w:bCs/>
          <w:sz w:val="24"/>
          <w:lang w:eastAsia="en-US"/>
        </w:rPr>
        <w:t>В соответствии с вероятностным прогнозом погоды температура воздуха ожидается около нормы</w:t>
      </w:r>
      <w:r w:rsidRPr="00C806B1">
        <w:rPr>
          <w:sz w:val="24"/>
        </w:rPr>
        <w:t xml:space="preserve"> </w:t>
      </w:r>
      <w:r w:rsidRPr="00C806B1">
        <w:rPr>
          <w:rFonts w:eastAsia="Calibri"/>
          <w:bCs/>
          <w:sz w:val="24"/>
          <w:lang w:eastAsia="en-US"/>
        </w:rPr>
        <w:t>(норма 8-12°). Количество осадков ожидается около нормы (</w:t>
      </w:r>
      <w:r w:rsidRPr="00C806B1">
        <w:rPr>
          <w:rFonts w:eastAsia="Calibri"/>
          <w:sz w:val="24"/>
          <w:lang w:eastAsia="en-US"/>
        </w:rPr>
        <w:t>норма 36-60 мм, по горно-восточным районам 75 мм</w:t>
      </w:r>
      <w:r w:rsidRPr="00C806B1">
        <w:rPr>
          <w:rFonts w:eastAsia="Calibri"/>
          <w:bCs/>
          <w:sz w:val="24"/>
          <w:lang w:eastAsia="en-US"/>
        </w:rPr>
        <w:t>).</w:t>
      </w:r>
    </w:p>
    <w:p w14:paraId="6F0BA3C0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bCs/>
          <w:sz w:val="24"/>
          <w:lang w:eastAsia="en-US"/>
        </w:rPr>
      </w:pPr>
      <w:r w:rsidRPr="00C806B1">
        <w:rPr>
          <w:rFonts w:eastAsia="Calibri"/>
          <w:bCs/>
          <w:sz w:val="24"/>
          <w:lang w:eastAsia="en-US"/>
        </w:rPr>
        <w:t>В связи с возможными неблагоприятными метеорологическими явлениями - выпадением осадков различной интенсивности, порывами ветра, шквалами, грозами существует риск возникновения происшествий: обрушение (срыв) строительных конструкций, наружных рекламных щитов, кровли крыш зданий и падение ветхих деревьев.</w:t>
      </w:r>
    </w:p>
    <w:p w14:paraId="2C95EEDE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bCs/>
          <w:i/>
          <w:iCs/>
          <w:sz w:val="24"/>
          <w:lang w:eastAsia="en-US"/>
        </w:rPr>
      </w:pPr>
      <w:r w:rsidRPr="00C806B1">
        <w:rPr>
          <w:rFonts w:eastAsia="Calibri"/>
          <w:bCs/>
          <w:i/>
          <w:iCs/>
          <w:sz w:val="24"/>
          <w:lang w:eastAsia="en-US"/>
        </w:rPr>
        <w:t>Прогноз гидрологической обстановки.</w:t>
      </w:r>
    </w:p>
    <w:p w14:paraId="0EF986B4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bCs/>
          <w:iCs/>
          <w:sz w:val="24"/>
          <w:lang w:eastAsia="en-US"/>
        </w:rPr>
      </w:pPr>
      <w:r w:rsidRPr="00C806B1">
        <w:rPr>
          <w:rFonts w:eastAsia="Calibri"/>
          <w:bCs/>
          <w:iCs/>
          <w:sz w:val="24"/>
          <w:lang w:eastAsia="en-US"/>
        </w:rPr>
        <w:t>В реках края ожидаются как спад, так и подъемы уровней воды (в местах выпадения дождей). В реках горно-восточных районов возможны интенсивные подъемы уровней воды, в случае выпадения сильных дождей в бассейнах этих рек.</w:t>
      </w:r>
    </w:p>
    <w:p w14:paraId="15B168E2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bCs/>
          <w:i/>
          <w:iCs/>
          <w:sz w:val="24"/>
          <w:lang w:eastAsia="en-US"/>
        </w:rPr>
      </w:pPr>
      <w:r w:rsidRPr="00C806B1">
        <w:rPr>
          <w:rFonts w:eastAsia="Calibri"/>
          <w:bCs/>
          <w:i/>
          <w:iCs/>
          <w:sz w:val="24"/>
          <w:lang w:eastAsia="en-US"/>
        </w:rPr>
        <w:t xml:space="preserve">Прогноз </w:t>
      </w:r>
      <w:proofErr w:type="spellStart"/>
      <w:r w:rsidRPr="00C806B1">
        <w:rPr>
          <w:rFonts w:eastAsia="Calibri"/>
          <w:bCs/>
          <w:i/>
          <w:iCs/>
          <w:sz w:val="24"/>
          <w:lang w:eastAsia="en-US"/>
        </w:rPr>
        <w:t>лесопожарной</w:t>
      </w:r>
      <w:proofErr w:type="spellEnd"/>
      <w:r w:rsidRPr="00C806B1">
        <w:rPr>
          <w:rFonts w:eastAsia="Calibri"/>
          <w:bCs/>
          <w:i/>
          <w:iCs/>
          <w:sz w:val="24"/>
          <w:lang w:eastAsia="en-US"/>
        </w:rPr>
        <w:t xml:space="preserve"> обстановки.</w:t>
      </w:r>
    </w:p>
    <w:p w14:paraId="52115023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bCs/>
          <w:sz w:val="24"/>
          <w:lang w:eastAsia="en-US"/>
        </w:rPr>
      </w:pPr>
      <w:r w:rsidRPr="00C806B1">
        <w:rPr>
          <w:rFonts w:eastAsia="Calibri"/>
          <w:bCs/>
          <w:sz w:val="24"/>
          <w:lang w:eastAsia="en-US"/>
        </w:rPr>
        <w:t>В случае проведения несанкционированных палов сухой растительности, неосторожного обращения с огнем, нарушения населением требований «Правил пожарной безопасности в лесах» существует вероятность возникновения происшествий, связанных с лесными пожарами местами по всей территории Пермского края.</w:t>
      </w:r>
    </w:p>
    <w:p w14:paraId="7D3C24BB" w14:textId="77777777" w:rsidR="00A20D65" w:rsidRPr="00FE545B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FE545B">
        <w:rPr>
          <w:rFonts w:eastAsia="Calibri"/>
          <w:sz w:val="24"/>
          <w:lang w:eastAsia="en-US"/>
        </w:rPr>
        <w:t>Техногенные источники ЧС.</w:t>
      </w:r>
    </w:p>
    <w:p w14:paraId="075A07DB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C806B1">
        <w:rPr>
          <w:rFonts w:eastAsia="Calibri"/>
          <w:sz w:val="24"/>
          <w:lang w:eastAsia="en-US"/>
        </w:rPr>
        <w:t>Наиболее вероятны чрезвычайные техногенные ситуации, связанные с:</w:t>
      </w:r>
    </w:p>
    <w:p w14:paraId="23EC2205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C806B1">
        <w:rPr>
          <w:rFonts w:eastAsia="Calibri"/>
          <w:sz w:val="24"/>
          <w:lang w:eastAsia="en-US"/>
        </w:rPr>
        <w:t>­ пожарами в жилом секторе и на промышленных объектах;</w:t>
      </w:r>
    </w:p>
    <w:p w14:paraId="34E1DBE7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C806B1">
        <w:rPr>
          <w:rFonts w:eastAsia="Calibri"/>
          <w:sz w:val="24"/>
          <w:lang w:eastAsia="en-US"/>
        </w:rPr>
        <w:t>­ крупными автомобильными авариями;</w:t>
      </w:r>
    </w:p>
    <w:p w14:paraId="57BE0EB3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C806B1">
        <w:rPr>
          <w:rFonts w:eastAsia="Calibri"/>
          <w:sz w:val="24"/>
          <w:lang w:eastAsia="en-US"/>
        </w:rPr>
        <w:t>­ нарушениями в работе коммунальных служб;</w:t>
      </w:r>
    </w:p>
    <w:p w14:paraId="3146C471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C806B1">
        <w:rPr>
          <w:rFonts w:eastAsia="Calibri"/>
          <w:sz w:val="24"/>
          <w:lang w:eastAsia="en-US"/>
        </w:rPr>
        <w:t>­ авариями на магистральных трубопроводах;</w:t>
      </w:r>
    </w:p>
    <w:p w14:paraId="02EAED9C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C806B1">
        <w:rPr>
          <w:rFonts w:eastAsia="Calibri"/>
          <w:sz w:val="24"/>
          <w:lang w:eastAsia="en-US"/>
        </w:rPr>
        <w:t>- внезапное обрушение зданий, сооружений.</w:t>
      </w:r>
    </w:p>
    <w:p w14:paraId="09AA22E3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i/>
          <w:sz w:val="24"/>
          <w:lang w:eastAsia="en-US"/>
        </w:rPr>
      </w:pPr>
      <w:r w:rsidRPr="00C806B1">
        <w:rPr>
          <w:rFonts w:eastAsia="Calibri"/>
          <w:i/>
          <w:sz w:val="24"/>
          <w:lang w:eastAsia="en-US"/>
        </w:rPr>
        <w:t>Прогноз пожарной обстановки.</w:t>
      </w:r>
    </w:p>
    <w:p w14:paraId="5F090E32" w14:textId="77777777" w:rsidR="00A20D65" w:rsidRPr="00C806B1" w:rsidRDefault="00A20D65" w:rsidP="00A20D65">
      <w:pPr>
        <w:spacing w:line="360" w:lineRule="exact"/>
        <w:ind w:firstLine="709"/>
        <w:jc w:val="both"/>
        <w:rPr>
          <w:bCs/>
          <w:sz w:val="24"/>
        </w:rPr>
      </w:pPr>
      <w:r w:rsidRPr="00C806B1">
        <w:rPr>
          <w:bCs/>
          <w:sz w:val="24"/>
        </w:rPr>
        <w:t>Сохраняется вероятность возникновения пожаров, особенно в районах сельской местности, в частном жилом секторе и садово-дачных обществах.</w:t>
      </w:r>
    </w:p>
    <w:p w14:paraId="797279AE" w14:textId="0D01543B" w:rsidR="00A20D65" w:rsidRPr="00C806B1" w:rsidRDefault="00A20D65" w:rsidP="00A20D65">
      <w:pPr>
        <w:spacing w:line="360" w:lineRule="exact"/>
        <w:ind w:firstLine="709"/>
        <w:jc w:val="both"/>
        <w:rPr>
          <w:bCs/>
          <w:sz w:val="24"/>
        </w:rPr>
      </w:pPr>
      <w:r w:rsidRPr="00C806B1">
        <w:rPr>
          <w:bCs/>
          <w:sz w:val="24"/>
        </w:rPr>
        <w:t>Причинами возгорания могут стать курение в состоянии алкогольного опьянения, неосторожное обращение населения с огнем, нарушение правил монтажа и эксплуатации электропроводки, нарушение правил устройства и эксплуатации электрооборудования.</w:t>
      </w:r>
    </w:p>
    <w:p w14:paraId="37B2FDD9" w14:textId="77777777" w:rsidR="00A20D65" w:rsidRPr="00C806B1" w:rsidRDefault="00A20D65" w:rsidP="00A20D65">
      <w:pPr>
        <w:spacing w:line="360" w:lineRule="exact"/>
        <w:ind w:firstLine="709"/>
        <w:jc w:val="both"/>
        <w:rPr>
          <w:bCs/>
          <w:sz w:val="24"/>
        </w:rPr>
      </w:pPr>
      <w:r w:rsidRPr="00C806B1">
        <w:rPr>
          <w:bCs/>
          <w:sz w:val="24"/>
        </w:rPr>
        <w:t>Возможны случаи возгорания и взрывов бытового газа по причине несоблюдения правил пожарной безопасности, нарушения правил эксплуатации газовых устройств, износа домового газового оборудования.</w:t>
      </w:r>
    </w:p>
    <w:p w14:paraId="68C14E90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i/>
          <w:sz w:val="24"/>
          <w:lang w:eastAsia="en-US"/>
        </w:rPr>
      </w:pPr>
      <w:r w:rsidRPr="00C806B1">
        <w:rPr>
          <w:rFonts w:eastAsia="Calibri"/>
          <w:i/>
          <w:sz w:val="24"/>
          <w:lang w:eastAsia="en-US"/>
        </w:rPr>
        <w:t>Прогноз обстановки на дорогах.</w:t>
      </w:r>
    </w:p>
    <w:p w14:paraId="5AEFD742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C806B1">
        <w:rPr>
          <w:rFonts w:eastAsia="Calibri"/>
          <w:sz w:val="24"/>
          <w:lang w:eastAsia="en-US"/>
        </w:rPr>
        <w:lastRenderedPageBreak/>
        <w:t>Существует риск возникновения чрезвычайных ситуаций на автодорогах федерального, регионального и местного значения не выше локального уровня, по метеорологическим условиям и несоблюдения правил дорожного движения водителями и пешеходами.</w:t>
      </w:r>
    </w:p>
    <w:p w14:paraId="3E21DCDD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C806B1">
        <w:rPr>
          <w:rFonts w:eastAsia="Calibri"/>
          <w:sz w:val="24"/>
          <w:lang w:eastAsia="en-US"/>
        </w:rPr>
        <w:t>Преобладающими видами ДТП прогнозируются: наезд на пешеходов, столкновение, наезд на препятствие.</w:t>
      </w:r>
    </w:p>
    <w:p w14:paraId="3422D49D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i/>
          <w:sz w:val="24"/>
          <w:lang w:eastAsia="en-US"/>
        </w:rPr>
      </w:pPr>
      <w:r w:rsidRPr="00C806B1">
        <w:rPr>
          <w:rFonts w:eastAsia="Calibri"/>
          <w:i/>
          <w:sz w:val="24"/>
          <w:lang w:eastAsia="en-US"/>
        </w:rPr>
        <w:t>Происшествия на водных объектах.</w:t>
      </w:r>
    </w:p>
    <w:p w14:paraId="37436C11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C806B1">
        <w:rPr>
          <w:rFonts w:eastAsia="Calibri"/>
          <w:sz w:val="24"/>
          <w:lang w:eastAsia="en-US"/>
        </w:rPr>
        <w:t>Возможны случаи гибели людей на водных объектах, обусловленные нарушением правил эксплуатации маломерных судов на реках края, несоблюдением общепринятых правил поведения и нахождение в нетрезвом состоянии на водных объектах.</w:t>
      </w:r>
    </w:p>
    <w:p w14:paraId="3095AAA2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i/>
          <w:sz w:val="24"/>
          <w:lang w:eastAsia="en-US"/>
        </w:rPr>
      </w:pPr>
      <w:r w:rsidRPr="00C806B1">
        <w:rPr>
          <w:rFonts w:eastAsia="Calibri"/>
          <w:i/>
          <w:sz w:val="24"/>
          <w:lang w:eastAsia="en-US"/>
        </w:rPr>
        <w:t>Прогноз обстановки на объектах ЖКХ.</w:t>
      </w:r>
      <w:bookmarkStart w:id="0" w:name="_GoBack"/>
      <w:bookmarkEnd w:id="0"/>
    </w:p>
    <w:p w14:paraId="78BFD640" w14:textId="70DA97E0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C806B1">
        <w:rPr>
          <w:rFonts w:eastAsia="Calibri"/>
          <w:sz w:val="24"/>
          <w:lang w:eastAsia="en-US"/>
        </w:rPr>
        <w:t xml:space="preserve">Прогнозируются риски возникновения аварийных ситуаций и происшествий, с учетом степени износа элементов и систем оборудования ТЭК и </w:t>
      </w:r>
      <w:proofErr w:type="gramStart"/>
      <w:r w:rsidRPr="00C806B1">
        <w:rPr>
          <w:rFonts w:eastAsia="Calibri"/>
          <w:sz w:val="24"/>
          <w:lang w:eastAsia="en-US"/>
        </w:rPr>
        <w:t>ЖКХ</w:t>
      </w:r>
      <w:proofErr w:type="gramEnd"/>
      <w:r w:rsidRPr="00C806B1">
        <w:rPr>
          <w:rFonts w:eastAsia="Calibri"/>
          <w:sz w:val="24"/>
          <w:lang w:eastAsia="en-US"/>
        </w:rPr>
        <w:t xml:space="preserve"> и влиянием метеорологических условий, на объектах энергетики.</w:t>
      </w:r>
    </w:p>
    <w:p w14:paraId="728B4770" w14:textId="77777777" w:rsidR="00A20D65" w:rsidRPr="00C806B1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C806B1">
        <w:rPr>
          <w:rFonts w:eastAsia="Calibri"/>
          <w:sz w:val="24"/>
          <w:lang w:eastAsia="en-US"/>
        </w:rPr>
        <w:t>Возможно</w:t>
      </w:r>
      <w:proofErr w:type="gramEnd"/>
      <w:r w:rsidRPr="00C806B1">
        <w:rPr>
          <w:rFonts w:eastAsia="Calibri"/>
          <w:sz w:val="24"/>
          <w:lang w:eastAsia="en-US"/>
        </w:rPr>
        <w:t xml:space="preserve"> частичное (полное) обрушение зданий (сооружений), обусловленное, в том числе, </w:t>
      </w:r>
      <w:r w:rsidRPr="00C806B1">
        <w:rPr>
          <w:rFonts w:eastAsia="Calibri"/>
          <w:bCs/>
          <w:sz w:val="24"/>
          <w:lang w:eastAsia="en-US"/>
        </w:rPr>
        <w:t xml:space="preserve">взрывами бытового газа, аварийным состоянием здании (сооружений), нарушением технологических процессов </w:t>
      </w:r>
      <w:r w:rsidRPr="00C806B1">
        <w:rPr>
          <w:rFonts w:eastAsia="Calibri"/>
          <w:sz w:val="24"/>
          <w:lang w:eastAsia="en-US"/>
        </w:rPr>
        <w:t>при проведении строительных и монтажных работ.</w:t>
      </w:r>
    </w:p>
    <w:p w14:paraId="64408CFF" w14:textId="77777777" w:rsidR="00A20D65" w:rsidRPr="00FE545B" w:rsidRDefault="00A20D65" w:rsidP="00A20D65">
      <w:pPr>
        <w:spacing w:line="360" w:lineRule="exact"/>
        <w:ind w:firstLine="709"/>
        <w:jc w:val="both"/>
        <w:rPr>
          <w:rFonts w:eastAsia="Calibri"/>
          <w:sz w:val="24"/>
          <w:lang w:eastAsia="en-US"/>
        </w:rPr>
      </w:pPr>
      <w:r w:rsidRPr="00FE545B">
        <w:rPr>
          <w:rFonts w:eastAsia="Calibri"/>
          <w:sz w:val="24"/>
          <w:lang w:eastAsia="en-US"/>
        </w:rPr>
        <w:t>Биолого-социальные источники ЧС.</w:t>
      </w:r>
    </w:p>
    <w:p w14:paraId="1B6DEF7A" w14:textId="77777777" w:rsidR="00A20D65" w:rsidRPr="00C806B1" w:rsidRDefault="00A20D65" w:rsidP="00A20D65">
      <w:pPr>
        <w:spacing w:line="360" w:lineRule="exact"/>
        <w:ind w:firstLine="709"/>
        <w:jc w:val="both"/>
        <w:rPr>
          <w:sz w:val="24"/>
        </w:rPr>
      </w:pPr>
      <w:r w:rsidRPr="00C806B1">
        <w:rPr>
          <w:rFonts w:eastAsia="Calibri"/>
          <w:sz w:val="24"/>
          <w:lang w:eastAsia="en-US"/>
        </w:rPr>
        <w:t xml:space="preserve">Прогнозируется риск заражения </w:t>
      </w:r>
      <w:r w:rsidRPr="00C806B1">
        <w:rPr>
          <w:bCs/>
          <w:sz w:val="24"/>
        </w:rPr>
        <w:t>коронавирусом</w:t>
      </w:r>
      <w:r w:rsidRPr="00C806B1">
        <w:rPr>
          <w:sz w:val="24"/>
        </w:rPr>
        <w:t xml:space="preserve"> COVID-19.</w:t>
      </w:r>
    </w:p>
    <w:p w14:paraId="6388D0D1" w14:textId="78524656" w:rsidR="00A20D65" w:rsidRPr="00C806B1" w:rsidRDefault="00A20D65" w:rsidP="00A20D65">
      <w:pPr>
        <w:spacing w:line="360" w:lineRule="exact"/>
        <w:ind w:firstLine="709"/>
        <w:jc w:val="both"/>
        <w:rPr>
          <w:sz w:val="24"/>
        </w:rPr>
      </w:pPr>
      <w:r w:rsidRPr="00C806B1">
        <w:rPr>
          <w:sz w:val="24"/>
        </w:rPr>
        <w:t>В связи с повышением температуры воздуха, не исключается вероятность возникновения единичных вспышек острых кишечных инфекций, возникающих при употреблении в пищу недостаточно обработанных овощей и фруктов, а также некачественных продуктов питания и воды.</w:t>
      </w:r>
    </w:p>
    <w:p w14:paraId="12BFD64B" w14:textId="3C7880A7" w:rsidR="00A20D65" w:rsidRPr="00C806B1" w:rsidRDefault="00A20D65" w:rsidP="00A20D65">
      <w:pPr>
        <w:spacing w:line="360" w:lineRule="exact"/>
        <w:ind w:firstLine="709"/>
        <w:jc w:val="both"/>
        <w:rPr>
          <w:bCs/>
          <w:sz w:val="24"/>
        </w:rPr>
      </w:pPr>
      <w:r w:rsidRPr="00C806B1">
        <w:rPr>
          <w:bCs/>
          <w:sz w:val="24"/>
        </w:rPr>
        <w:t>На большей территории края существует вероятность случаев обращения населения в ЛПУ в связи с укусами клещей и, как следствие этого, заболеваемости людей клещевым вирусным энцефалитом и клещевым боррелиозом.</w:t>
      </w:r>
    </w:p>
    <w:p w14:paraId="75EC4C6C" w14:textId="053CCF90" w:rsidR="00C806B1" w:rsidRPr="00C806B1" w:rsidRDefault="00C806B1" w:rsidP="00A20D65">
      <w:pPr>
        <w:spacing w:line="360" w:lineRule="exact"/>
        <w:ind w:firstLine="709"/>
        <w:jc w:val="both"/>
        <w:rPr>
          <w:bCs/>
          <w:sz w:val="24"/>
        </w:rPr>
      </w:pPr>
    </w:p>
    <w:p w14:paraId="75F75AE8" w14:textId="77777777" w:rsidR="00C806B1" w:rsidRPr="00C806B1" w:rsidRDefault="00C806B1" w:rsidP="00C806B1">
      <w:pPr>
        <w:jc w:val="center"/>
        <w:rPr>
          <w:sz w:val="24"/>
        </w:rPr>
      </w:pPr>
      <w:r w:rsidRPr="00C806B1">
        <w:rPr>
          <w:sz w:val="24"/>
        </w:rPr>
        <w:t xml:space="preserve">Никогда не забывайте о простых правилах, соблюдайте режим самоизоляции! </w:t>
      </w:r>
    </w:p>
    <w:p w14:paraId="2D677A3B" w14:textId="77777777" w:rsidR="00C806B1" w:rsidRPr="00C806B1" w:rsidRDefault="00C806B1" w:rsidP="00C806B1">
      <w:pPr>
        <w:jc w:val="center"/>
        <w:rPr>
          <w:sz w:val="24"/>
        </w:rPr>
      </w:pPr>
      <w:r w:rsidRPr="00C806B1">
        <w:rPr>
          <w:sz w:val="24"/>
        </w:rPr>
        <w:t>Берегите себя и своих детей!</w:t>
      </w:r>
    </w:p>
    <w:p w14:paraId="75C8FE53" w14:textId="77777777" w:rsidR="00C806B1" w:rsidRPr="00C806B1" w:rsidRDefault="00C806B1" w:rsidP="00C806B1">
      <w:pPr>
        <w:outlineLvl w:val="3"/>
        <w:rPr>
          <w:b/>
          <w:bCs/>
          <w:color w:val="FF0000"/>
          <w:sz w:val="24"/>
        </w:rPr>
      </w:pPr>
    </w:p>
    <w:p w14:paraId="3AD1AEA3" w14:textId="77777777" w:rsidR="00C806B1" w:rsidRPr="00C806B1" w:rsidRDefault="00C806B1" w:rsidP="00C806B1">
      <w:pPr>
        <w:outlineLvl w:val="3"/>
        <w:rPr>
          <w:b/>
          <w:bCs/>
          <w:sz w:val="24"/>
        </w:rPr>
      </w:pPr>
      <w:r w:rsidRPr="00C806B1">
        <w:rPr>
          <w:b/>
          <w:bCs/>
          <w:sz w:val="24"/>
        </w:rPr>
        <w:t>Телефоны экстренных служб города Перми</w:t>
      </w:r>
    </w:p>
    <w:p w14:paraId="1925800E" w14:textId="77777777" w:rsidR="00C806B1" w:rsidRPr="00C806B1" w:rsidRDefault="00C806B1" w:rsidP="00C806B1">
      <w:pPr>
        <w:rPr>
          <w:sz w:val="24"/>
        </w:rPr>
      </w:pPr>
      <w:r w:rsidRPr="00C806B1">
        <w:rPr>
          <w:bCs/>
          <w:sz w:val="24"/>
        </w:rPr>
        <w:t>Единая дежурно-диспетчерская служба</w:t>
      </w:r>
      <w:r w:rsidRPr="00C806B1">
        <w:rPr>
          <w:sz w:val="24"/>
        </w:rPr>
        <w:t xml:space="preserve"> (ЕДДС)</w:t>
      </w:r>
      <w:r w:rsidRPr="00C806B1">
        <w:rPr>
          <w:sz w:val="24"/>
        </w:rPr>
        <w:br/>
        <w:t>Для звонков с мобильных телефонов. Бесплатно, работает даже без </w:t>
      </w:r>
      <w:proofErr w:type="spellStart"/>
      <w:r w:rsidRPr="00C806B1">
        <w:rPr>
          <w:sz w:val="24"/>
        </w:rPr>
        <w:t>sim</w:t>
      </w:r>
      <w:proofErr w:type="spellEnd"/>
      <w:r w:rsidRPr="00C806B1">
        <w:rPr>
          <w:sz w:val="24"/>
        </w:rPr>
        <w:t xml:space="preserve">-карты — </w:t>
      </w:r>
      <w:hyperlink r:id="rId4" w:history="1">
        <w:r w:rsidRPr="00C806B1">
          <w:rPr>
            <w:sz w:val="24"/>
          </w:rPr>
          <w:t>112</w:t>
        </w:r>
      </w:hyperlink>
      <w:r w:rsidRPr="00C806B1">
        <w:rPr>
          <w:sz w:val="24"/>
        </w:rPr>
        <w:br/>
        <w:t>Для городских и мобильных телефонов </w:t>
      </w:r>
      <w:hyperlink r:id="rId5" w:history="1">
        <w:r w:rsidRPr="00C806B1">
          <w:rPr>
            <w:sz w:val="24"/>
          </w:rPr>
          <w:t>268-02-00</w:t>
        </w:r>
      </w:hyperlink>
    </w:p>
    <w:p w14:paraId="4EAE4E96" w14:textId="77777777" w:rsidR="00C806B1" w:rsidRPr="00C806B1" w:rsidRDefault="00C806B1" w:rsidP="00C806B1">
      <w:pPr>
        <w:rPr>
          <w:sz w:val="24"/>
        </w:rPr>
      </w:pPr>
      <w:r w:rsidRPr="00C806B1">
        <w:rPr>
          <w:bCs/>
          <w:sz w:val="24"/>
        </w:rPr>
        <w:t>Пожарная служба</w:t>
      </w:r>
      <w:r w:rsidRPr="00C806B1">
        <w:rPr>
          <w:sz w:val="24"/>
        </w:rPr>
        <w:t xml:space="preserve"> </w:t>
      </w:r>
      <w:hyperlink r:id="rId6" w:history="1">
        <w:r w:rsidRPr="00C806B1">
          <w:rPr>
            <w:sz w:val="24"/>
          </w:rPr>
          <w:t>101</w:t>
        </w:r>
      </w:hyperlink>
      <w:r w:rsidRPr="00C806B1">
        <w:rPr>
          <w:sz w:val="24"/>
        </w:rPr>
        <w:t xml:space="preserve"> (с мобильных телефонов)</w:t>
      </w:r>
    </w:p>
    <w:p w14:paraId="10099E7F" w14:textId="77777777" w:rsidR="00C806B1" w:rsidRPr="00C806B1" w:rsidRDefault="00C806B1" w:rsidP="00C806B1">
      <w:pPr>
        <w:rPr>
          <w:sz w:val="24"/>
        </w:rPr>
      </w:pPr>
      <w:r w:rsidRPr="00C806B1">
        <w:rPr>
          <w:bCs/>
          <w:sz w:val="24"/>
        </w:rPr>
        <w:t xml:space="preserve">Полиция </w:t>
      </w:r>
      <w:hyperlink r:id="rId7" w:history="1">
        <w:r w:rsidRPr="00C806B1">
          <w:rPr>
            <w:sz w:val="24"/>
          </w:rPr>
          <w:t>102</w:t>
        </w:r>
      </w:hyperlink>
      <w:r w:rsidRPr="00C806B1">
        <w:rPr>
          <w:sz w:val="24"/>
        </w:rPr>
        <w:t> (с мобильных телефонов)</w:t>
      </w:r>
    </w:p>
    <w:p w14:paraId="5C1224FC" w14:textId="77777777" w:rsidR="00C806B1" w:rsidRPr="00C806B1" w:rsidRDefault="00C806B1" w:rsidP="00C806B1">
      <w:pPr>
        <w:rPr>
          <w:sz w:val="24"/>
        </w:rPr>
      </w:pPr>
      <w:r w:rsidRPr="00C806B1">
        <w:rPr>
          <w:bCs/>
          <w:sz w:val="24"/>
        </w:rPr>
        <w:t>Скорая медицинская помощь</w:t>
      </w:r>
      <w:r w:rsidRPr="00C806B1">
        <w:rPr>
          <w:sz w:val="24"/>
        </w:rPr>
        <w:t xml:space="preserve"> </w:t>
      </w:r>
      <w:hyperlink r:id="rId8" w:history="1">
        <w:r w:rsidRPr="00C806B1">
          <w:rPr>
            <w:sz w:val="24"/>
          </w:rPr>
          <w:t>103</w:t>
        </w:r>
      </w:hyperlink>
      <w:r w:rsidRPr="00C806B1">
        <w:rPr>
          <w:sz w:val="24"/>
        </w:rPr>
        <w:t xml:space="preserve"> (с мобильных телефонов), </w:t>
      </w:r>
      <w:hyperlink r:id="rId9" w:history="1">
        <w:r w:rsidRPr="00C806B1">
          <w:rPr>
            <w:sz w:val="24"/>
          </w:rPr>
          <w:t>236-17-49</w:t>
        </w:r>
      </w:hyperlink>
      <w:r w:rsidRPr="00C806B1">
        <w:rPr>
          <w:sz w:val="24"/>
        </w:rPr>
        <w:t>.</w:t>
      </w:r>
    </w:p>
    <w:p w14:paraId="3F21AFE3" w14:textId="77777777" w:rsidR="00C806B1" w:rsidRPr="00C806B1" w:rsidRDefault="00C806B1" w:rsidP="00C806B1">
      <w:pPr>
        <w:ind w:firstLine="709"/>
        <w:jc w:val="both"/>
        <w:rPr>
          <w:sz w:val="24"/>
        </w:rPr>
      </w:pPr>
    </w:p>
    <w:p w14:paraId="08F37266" w14:textId="77777777" w:rsidR="00C806B1" w:rsidRPr="00C806B1" w:rsidRDefault="00C806B1" w:rsidP="00A20D65">
      <w:pPr>
        <w:spacing w:line="360" w:lineRule="exact"/>
        <w:ind w:firstLine="709"/>
        <w:jc w:val="both"/>
        <w:rPr>
          <w:bCs/>
          <w:sz w:val="24"/>
        </w:rPr>
      </w:pPr>
    </w:p>
    <w:p w14:paraId="41897003" w14:textId="77777777" w:rsidR="006A22E2" w:rsidRDefault="006A22E2"/>
    <w:sectPr w:rsidR="006A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C9"/>
    <w:rsid w:val="006A22E2"/>
    <w:rsid w:val="009A61C9"/>
    <w:rsid w:val="00A20D65"/>
    <w:rsid w:val="00C806B1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B217"/>
  <w15:chartTrackingRefBased/>
  <w15:docId w15:val="{15268E36-0B39-4B97-BDA3-2A37C56B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D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0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0101" TargetMode="External"/><Relationship Id="rId11" Type="http://schemas.openxmlformats.org/officeDocument/2006/relationships/theme" Target="theme/theme1.xml"/><Relationship Id="rId5" Type="http://schemas.openxmlformats.org/officeDocument/2006/relationships/hyperlink" Target="tel:%208(342)268-02-00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%20112" TargetMode="External"/><Relationship Id="rId9" Type="http://schemas.openxmlformats.org/officeDocument/2006/relationships/hyperlink" Target="tel:%208(342)236-17-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Наталья Сергеевна</dc:creator>
  <cp:keywords/>
  <dc:description/>
  <cp:lastModifiedBy>Тимошенко Наталья Сергеевна</cp:lastModifiedBy>
  <cp:revision>2</cp:revision>
  <dcterms:created xsi:type="dcterms:W3CDTF">2020-05-21T11:58:00Z</dcterms:created>
  <dcterms:modified xsi:type="dcterms:W3CDTF">2020-05-21T12:01:00Z</dcterms:modified>
</cp:coreProperties>
</file>