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C" w:rsidRDefault="00E9435B" w:rsidP="00260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Преимущественное право покупки комнаты в квартире.</w:t>
      </w:r>
    </w:p>
    <w:p w:rsidR="00DA4F53" w:rsidRPr="000970C7" w:rsidRDefault="00260243" w:rsidP="000970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C7">
        <w:rPr>
          <w:rFonts w:ascii="Times New Roman" w:hAnsi="Times New Roman" w:cs="Times New Roman"/>
          <w:sz w:val="28"/>
          <w:szCs w:val="28"/>
        </w:rPr>
        <w:t xml:space="preserve">В случае если Вы решили приобрести комнату в квартире, Вам необходимо знать, что в соответствии с нормами действующего законодательства Российской Федерации </w:t>
      </w:r>
      <w:r w:rsidRPr="000970C7">
        <w:rPr>
          <w:rFonts w:ascii="Times New Roman" w:hAnsi="Times New Roman" w:cs="Times New Roman"/>
          <w:sz w:val="28"/>
          <w:szCs w:val="28"/>
        </w:rPr>
        <w:t>собственники других комнат в коммунальной квартире имеют преимущественное право покупки данной комнаты</w:t>
      </w:r>
      <w:r w:rsidR="00AA6D91" w:rsidRPr="000970C7">
        <w:rPr>
          <w:rFonts w:ascii="Times New Roman" w:hAnsi="Times New Roman" w:cs="Times New Roman"/>
          <w:sz w:val="28"/>
          <w:szCs w:val="28"/>
        </w:rPr>
        <w:t xml:space="preserve"> (п. 6 ст. 42 Жилищного кодекса Российской Федерации, п. 2 ст. 250 Гражданского кодекса Российской Федерации)</w:t>
      </w:r>
      <w:r w:rsidRPr="000970C7">
        <w:rPr>
          <w:rFonts w:ascii="Times New Roman" w:hAnsi="Times New Roman" w:cs="Times New Roman"/>
          <w:sz w:val="28"/>
          <w:szCs w:val="28"/>
        </w:rPr>
        <w:t>.</w:t>
      </w:r>
      <w:r w:rsidR="00DA4F53" w:rsidRPr="000970C7">
        <w:rPr>
          <w:rFonts w:ascii="Times New Roman" w:hAnsi="Times New Roman" w:cs="Times New Roman"/>
          <w:sz w:val="28"/>
          <w:szCs w:val="28"/>
        </w:rPr>
        <w:t xml:space="preserve"> При продаже комнаты с нарушением преимущественного права покупки собственник любой другой комнаты  имеет право в течение трех месяцев требовать в судебном порядке перевода на него прав и обязанностей покупателя. </w:t>
      </w:r>
    </w:p>
    <w:p w:rsidR="00DA4F53" w:rsidRPr="000970C7" w:rsidRDefault="00DA4F53" w:rsidP="000970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0C7">
        <w:rPr>
          <w:rFonts w:ascii="Times New Roman" w:hAnsi="Times New Roman" w:cs="Times New Roman"/>
          <w:sz w:val="28"/>
          <w:szCs w:val="28"/>
        </w:rPr>
        <w:t>В соответствии с подп. 46 ч. 1 ст. 26 Федерального закона от 13.07.2015 №218-ФЗ «О государственной регистрации недвижимости»</w:t>
      </w:r>
      <w:r w:rsidR="000970C7" w:rsidRPr="000970C7">
        <w:rPr>
          <w:rFonts w:ascii="Times New Roman" w:hAnsi="Times New Roman" w:cs="Times New Roman"/>
          <w:sz w:val="28"/>
          <w:szCs w:val="28"/>
        </w:rPr>
        <w:t xml:space="preserve"> (далее – Закон о регистрации) </w:t>
      </w:r>
      <w:r w:rsidRPr="000970C7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</w:t>
      </w:r>
      <w:r w:rsidR="00692E62" w:rsidRPr="000970C7">
        <w:rPr>
          <w:rFonts w:ascii="Times New Roman" w:hAnsi="Times New Roman" w:cs="Times New Roman"/>
          <w:sz w:val="28"/>
          <w:szCs w:val="28"/>
        </w:rPr>
        <w:t>должна быть п</w:t>
      </w:r>
      <w:r w:rsidRPr="000970C7">
        <w:rPr>
          <w:rFonts w:ascii="Times New Roman" w:hAnsi="Times New Roman" w:cs="Times New Roman"/>
          <w:sz w:val="28"/>
          <w:szCs w:val="28"/>
        </w:rPr>
        <w:t>риостан</w:t>
      </w:r>
      <w:r w:rsidR="00692E62" w:rsidRPr="000970C7">
        <w:rPr>
          <w:rFonts w:ascii="Times New Roman" w:hAnsi="Times New Roman" w:cs="Times New Roman"/>
          <w:sz w:val="28"/>
          <w:szCs w:val="28"/>
        </w:rPr>
        <w:t>овлена</w:t>
      </w:r>
      <w:r w:rsidRPr="000970C7">
        <w:rPr>
          <w:rFonts w:ascii="Times New Roman" w:hAnsi="Times New Roman" w:cs="Times New Roman"/>
          <w:sz w:val="28"/>
          <w:szCs w:val="28"/>
        </w:rPr>
        <w:t xml:space="preserve"> по решению государственного регистратора в случае, если при продаже комнаты в коммунальной квартире постороннему лицу к заявлению о государственной регистрации прав не приложены документы, подтверждающие отказ собственников остальных комнат в коммунальной квартире от</w:t>
      </w:r>
      <w:proofErr w:type="gramEnd"/>
      <w:r w:rsidRPr="000970C7">
        <w:rPr>
          <w:rFonts w:ascii="Times New Roman" w:hAnsi="Times New Roman" w:cs="Times New Roman"/>
          <w:sz w:val="28"/>
          <w:szCs w:val="28"/>
        </w:rPr>
        <w:t xml:space="preserve"> покупки комнаты, и не истек месячный срок со дня извещения продавцом комнаты собственников остальных комнат в коммунальной квартире. </w:t>
      </w:r>
    </w:p>
    <w:p w:rsidR="006814E1" w:rsidRDefault="00AA6D91" w:rsidP="000970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C7">
        <w:rPr>
          <w:rFonts w:ascii="Times New Roman" w:hAnsi="Times New Roman" w:cs="Times New Roman"/>
          <w:sz w:val="28"/>
          <w:szCs w:val="28"/>
        </w:rPr>
        <w:t xml:space="preserve">Продавец обязан известить остальных собственников комнат в коммунальной квартире о намерении продать свою комнату постороннему лицу в письменной форме. В извещении должны быть указаны цена и другие условия, на которых продавец намерен продать свою комнату. </w:t>
      </w:r>
      <w:r w:rsidR="00692E62" w:rsidRPr="000970C7">
        <w:rPr>
          <w:rFonts w:ascii="Times New Roman" w:hAnsi="Times New Roman" w:cs="Times New Roman"/>
          <w:sz w:val="28"/>
          <w:szCs w:val="28"/>
        </w:rPr>
        <w:t xml:space="preserve">Извещение может быть вручено сособственникам других комнат в коммунальной квартире через нотариуса или направлено почтой в форме телеграммы или заказным письмом с уведомлением. </w:t>
      </w:r>
      <w:r w:rsidR="006814E1" w:rsidRPr="000970C7">
        <w:rPr>
          <w:rFonts w:ascii="Times New Roman" w:hAnsi="Times New Roman" w:cs="Times New Roman"/>
          <w:sz w:val="28"/>
          <w:szCs w:val="28"/>
        </w:rPr>
        <w:t xml:space="preserve">В доказательство исполнения своей обязанности продавец </w:t>
      </w:r>
      <w:r w:rsidR="00E9435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814E1" w:rsidRPr="000970C7">
        <w:rPr>
          <w:rFonts w:ascii="Times New Roman" w:hAnsi="Times New Roman" w:cs="Times New Roman"/>
          <w:sz w:val="28"/>
          <w:szCs w:val="28"/>
        </w:rPr>
        <w:t>представить в орган регистрации один из следующих документов:</w:t>
      </w:r>
    </w:p>
    <w:p w:rsidR="00E9435B" w:rsidRPr="000970C7" w:rsidRDefault="00E9435B" w:rsidP="00E9435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0C7">
        <w:rPr>
          <w:rFonts w:ascii="Times New Roman" w:hAnsi="Times New Roman" w:cs="Times New Roman"/>
          <w:sz w:val="28"/>
          <w:szCs w:val="28"/>
        </w:rPr>
        <w:t>документы, подтверждающие факт извещения продавцом собственников остальных комнат в коммунальной квартире о намерении продать свою комнату. Таким документами являются: текст самого извещения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70C7">
        <w:rPr>
          <w:rFonts w:ascii="Times New Roman" w:hAnsi="Times New Roman" w:cs="Times New Roman"/>
          <w:sz w:val="28"/>
          <w:szCs w:val="28"/>
        </w:rPr>
        <w:t>почтовая квитанция об отправке заказного письма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970C7">
        <w:rPr>
          <w:rFonts w:ascii="Times New Roman" w:hAnsi="Times New Roman" w:cs="Times New Roman"/>
          <w:sz w:val="28"/>
          <w:szCs w:val="28"/>
        </w:rPr>
        <w:t xml:space="preserve"> уведомление о вручении заказного письма или уведомление, переданное через нотариуса.</w:t>
      </w:r>
    </w:p>
    <w:p w:rsidR="00575A04" w:rsidRPr="000970C7" w:rsidRDefault="00575A04" w:rsidP="000970C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0C7">
        <w:rPr>
          <w:rFonts w:ascii="Times New Roman" w:hAnsi="Times New Roman" w:cs="Times New Roman"/>
          <w:sz w:val="28"/>
          <w:szCs w:val="28"/>
        </w:rPr>
        <w:t xml:space="preserve">нотариально удостоверенный </w:t>
      </w:r>
      <w:r w:rsidR="006814E1" w:rsidRPr="000970C7">
        <w:rPr>
          <w:rFonts w:ascii="Times New Roman" w:hAnsi="Times New Roman" w:cs="Times New Roman"/>
          <w:sz w:val="28"/>
          <w:szCs w:val="28"/>
        </w:rPr>
        <w:t>отказ собственников остал</w:t>
      </w:r>
      <w:r w:rsidR="00E30970" w:rsidRPr="000970C7">
        <w:rPr>
          <w:rFonts w:ascii="Times New Roman" w:hAnsi="Times New Roman" w:cs="Times New Roman"/>
          <w:sz w:val="28"/>
          <w:szCs w:val="28"/>
        </w:rPr>
        <w:t xml:space="preserve">ьных </w:t>
      </w:r>
      <w:r w:rsidR="006814E1" w:rsidRPr="000970C7">
        <w:rPr>
          <w:rFonts w:ascii="Times New Roman" w:hAnsi="Times New Roman" w:cs="Times New Roman"/>
          <w:sz w:val="28"/>
          <w:szCs w:val="28"/>
        </w:rPr>
        <w:t>комнат в коммунальной квартире от покупки комнаты</w:t>
      </w:r>
      <w:r w:rsidRPr="000970C7">
        <w:rPr>
          <w:rFonts w:ascii="Times New Roman" w:hAnsi="Times New Roman" w:cs="Times New Roman"/>
          <w:sz w:val="28"/>
          <w:szCs w:val="28"/>
        </w:rPr>
        <w:t xml:space="preserve"> (в данном случае нотариус устанавливает личность гражданина, выразившего отказ). </w:t>
      </w:r>
    </w:p>
    <w:p w:rsidR="006814E1" w:rsidRPr="000970C7" w:rsidRDefault="00575A04" w:rsidP="000970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0C7">
        <w:rPr>
          <w:rFonts w:ascii="Times New Roman" w:hAnsi="Times New Roman" w:cs="Times New Roman"/>
          <w:sz w:val="28"/>
          <w:szCs w:val="28"/>
        </w:rPr>
        <w:t xml:space="preserve">Отказ от </w:t>
      </w:r>
      <w:r w:rsidRPr="000970C7">
        <w:rPr>
          <w:rFonts w:ascii="Times New Roman" w:hAnsi="Times New Roman" w:cs="Times New Roman"/>
          <w:sz w:val="28"/>
          <w:szCs w:val="28"/>
        </w:rPr>
        <w:t>преимущественного права покупки</w:t>
      </w:r>
      <w:r w:rsidRPr="000970C7">
        <w:rPr>
          <w:rFonts w:ascii="Times New Roman" w:hAnsi="Times New Roman" w:cs="Times New Roman"/>
          <w:sz w:val="28"/>
          <w:szCs w:val="28"/>
        </w:rPr>
        <w:t xml:space="preserve"> в простой письменной форме может быть представлен в орган регистрации непосредственно сам</w:t>
      </w:r>
      <w:r w:rsidR="00E30970" w:rsidRPr="000970C7">
        <w:rPr>
          <w:rFonts w:ascii="Times New Roman" w:hAnsi="Times New Roman" w:cs="Times New Roman"/>
          <w:sz w:val="28"/>
          <w:szCs w:val="28"/>
        </w:rPr>
        <w:t>ими</w:t>
      </w:r>
      <w:r w:rsidRPr="000970C7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E30970" w:rsidRPr="000970C7">
        <w:rPr>
          <w:rFonts w:ascii="Times New Roman" w:hAnsi="Times New Roman" w:cs="Times New Roman"/>
          <w:sz w:val="28"/>
          <w:szCs w:val="28"/>
        </w:rPr>
        <w:t>ами остальных</w:t>
      </w:r>
      <w:r w:rsidRPr="000970C7">
        <w:rPr>
          <w:rFonts w:ascii="Times New Roman" w:hAnsi="Times New Roman" w:cs="Times New Roman"/>
          <w:sz w:val="28"/>
          <w:szCs w:val="28"/>
        </w:rPr>
        <w:t xml:space="preserve"> комнат в коммунальной квартире. В данном случае личность гражданина, представившего отказ от покупки комнаты, будет установлена специалистом, осуществляющим прием документов на государственную регистрацию прав.   </w:t>
      </w:r>
    </w:p>
    <w:p w:rsidR="000970C7" w:rsidRPr="000970C7" w:rsidRDefault="000970C7" w:rsidP="00ED480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0C7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документы необходимо представить </w:t>
      </w:r>
      <w:r w:rsidRPr="000970C7">
        <w:rPr>
          <w:rFonts w:ascii="Times New Roman" w:hAnsi="Times New Roman" w:cs="Times New Roman"/>
          <w:sz w:val="28"/>
          <w:szCs w:val="28"/>
        </w:rPr>
        <w:t xml:space="preserve">не менее чем в двух экземплярах, один из которых (подлинник) после осуществления государственной регистрации прав </w:t>
      </w:r>
      <w:r w:rsidRPr="000970C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970C7">
        <w:rPr>
          <w:rFonts w:ascii="Times New Roman" w:hAnsi="Times New Roman" w:cs="Times New Roman"/>
          <w:sz w:val="28"/>
          <w:szCs w:val="28"/>
        </w:rPr>
        <w:t>возвращен заявителю.</w:t>
      </w:r>
    </w:p>
    <w:p w:rsidR="000970C7" w:rsidRPr="000970C7" w:rsidRDefault="00E30970" w:rsidP="00ED480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0C7">
        <w:rPr>
          <w:rFonts w:ascii="Times New Roman" w:hAnsi="Times New Roman" w:cs="Times New Roman"/>
          <w:sz w:val="28"/>
          <w:szCs w:val="28"/>
        </w:rPr>
        <w:t>В случае если собственники остальных комнат в коммунальной квартире не выражают свой отказ от преимущественного права покупки отчуждаемой комнаты, то в реги</w:t>
      </w:r>
      <w:r w:rsidR="000970C7" w:rsidRPr="000970C7">
        <w:rPr>
          <w:rFonts w:ascii="Times New Roman" w:hAnsi="Times New Roman" w:cs="Times New Roman"/>
          <w:sz w:val="28"/>
          <w:szCs w:val="28"/>
        </w:rPr>
        <w:t xml:space="preserve">стрирующий орган для государственной регистрации перехода права собственности на комнату сторонам сделки необходимо обращаться по истечении одного месяца </w:t>
      </w:r>
      <w:r w:rsidR="000970C7" w:rsidRPr="000970C7">
        <w:rPr>
          <w:rFonts w:ascii="Times New Roman" w:hAnsi="Times New Roman" w:cs="Times New Roman"/>
          <w:sz w:val="28"/>
          <w:szCs w:val="28"/>
        </w:rPr>
        <w:t>со дня извещения продавцом собственников остальных комнат в коммунальной квартире</w:t>
      </w:r>
      <w:r w:rsidR="000970C7" w:rsidRPr="000970C7">
        <w:rPr>
          <w:rFonts w:ascii="Times New Roman" w:hAnsi="Times New Roman" w:cs="Times New Roman"/>
          <w:sz w:val="28"/>
          <w:szCs w:val="28"/>
        </w:rPr>
        <w:t xml:space="preserve">. Соблюдение указанного срока исключит вероятность </w:t>
      </w:r>
      <w:proofErr w:type="gramStart"/>
      <w:r w:rsidR="000970C7" w:rsidRPr="000970C7">
        <w:rPr>
          <w:rFonts w:ascii="Times New Roman" w:hAnsi="Times New Roman" w:cs="Times New Roman"/>
          <w:sz w:val="28"/>
          <w:szCs w:val="28"/>
        </w:rPr>
        <w:t>приостановления государственной регистрации переход</w:t>
      </w:r>
      <w:bookmarkStart w:id="0" w:name="_GoBack"/>
      <w:bookmarkEnd w:id="0"/>
      <w:r w:rsidR="000970C7" w:rsidRPr="000970C7">
        <w:rPr>
          <w:rFonts w:ascii="Times New Roman" w:hAnsi="Times New Roman" w:cs="Times New Roman"/>
          <w:sz w:val="28"/>
          <w:szCs w:val="28"/>
        </w:rPr>
        <w:t>а права собственности</w:t>
      </w:r>
      <w:proofErr w:type="gramEnd"/>
      <w:r w:rsidR="000970C7" w:rsidRPr="000970C7">
        <w:rPr>
          <w:rFonts w:ascii="Times New Roman" w:hAnsi="Times New Roman" w:cs="Times New Roman"/>
          <w:sz w:val="28"/>
          <w:szCs w:val="28"/>
        </w:rPr>
        <w:t xml:space="preserve"> на отчуждаемую комнату по решению государственного регистратора на основании </w:t>
      </w:r>
      <w:r w:rsidR="000970C7" w:rsidRPr="000970C7">
        <w:rPr>
          <w:rFonts w:ascii="Times New Roman" w:hAnsi="Times New Roman" w:cs="Times New Roman"/>
          <w:sz w:val="28"/>
          <w:szCs w:val="28"/>
        </w:rPr>
        <w:t>подп. 46 ч. 1 ст. 26</w:t>
      </w:r>
      <w:r w:rsidR="000970C7" w:rsidRPr="000970C7">
        <w:rPr>
          <w:rFonts w:ascii="Times New Roman" w:hAnsi="Times New Roman" w:cs="Times New Roman"/>
          <w:sz w:val="28"/>
          <w:szCs w:val="28"/>
        </w:rPr>
        <w:t xml:space="preserve"> Закона о регистрации. </w:t>
      </w:r>
    </w:p>
    <w:p w:rsidR="000970C7" w:rsidRDefault="00ED480E" w:rsidP="00ED480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продавец уменьшит цену или изменит другие условия продажи, то он обязан вновь уведомить об этом в установленном порядке собственников остальных комнат в коммунальной квартире.</w:t>
      </w:r>
    </w:p>
    <w:p w:rsidR="00E30970" w:rsidRPr="006814E1" w:rsidRDefault="000970C7" w:rsidP="00E30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E1" w:rsidRDefault="006814E1" w:rsidP="00260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243" w:rsidRPr="00260243" w:rsidRDefault="00260243" w:rsidP="00ED480E">
      <w:pPr>
        <w:jc w:val="both"/>
      </w:pPr>
      <w:r w:rsidRPr="00ED48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0243" w:rsidRPr="0026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46F"/>
    <w:multiLevelType w:val="hybridMultilevel"/>
    <w:tmpl w:val="19B0F4DE"/>
    <w:lvl w:ilvl="0" w:tplc="43269DA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A70E6F"/>
    <w:multiLevelType w:val="hybridMultilevel"/>
    <w:tmpl w:val="18224200"/>
    <w:lvl w:ilvl="0" w:tplc="5470A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9300F"/>
    <w:multiLevelType w:val="hybridMultilevel"/>
    <w:tmpl w:val="EADEC64C"/>
    <w:lvl w:ilvl="0" w:tplc="CF324E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826E3"/>
    <w:multiLevelType w:val="hybridMultilevel"/>
    <w:tmpl w:val="E154E304"/>
    <w:lvl w:ilvl="0" w:tplc="E33ABD6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EC3645"/>
    <w:multiLevelType w:val="hybridMultilevel"/>
    <w:tmpl w:val="32E87B98"/>
    <w:lvl w:ilvl="0" w:tplc="DFAEC9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0CEF"/>
    <w:multiLevelType w:val="hybridMultilevel"/>
    <w:tmpl w:val="A56EE98C"/>
    <w:lvl w:ilvl="0" w:tplc="816CA32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F"/>
    <w:rsid w:val="000970C7"/>
    <w:rsid w:val="00260243"/>
    <w:rsid w:val="00575A04"/>
    <w:rsid w:val="006814E1"/>
    <w:rsid w:val="00692E62"/>
    <w:rsid w:val="006B0D5F"/>
    <w:rsid w:val="00884B2C"/>
    <w:rsid w:val="00AA6D91"/>
    <w:rsid w:val="00C118A9"/>
    <w:rsid w:val="00D0553B"/>
    <w:rsid w:val="00DA4F53"/>
    <w:rsid w:val="00E30970"/>
    <w:rsid w:val="00E9435B"/>
    <w:rsid w:val="00E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43"/>
    <w:pPr>
      <w:ind w:left="720"/>
      <w:contextualSpacing/>
    </w:pPr>
  </w:style>
  <w:style w:type="paragraph" w:styleId="a4">
    <w:name w:val="No Spacing"/>
    <w:uiPriority w:val="1"/>
    <w:qFormat/>
    <w:rsid w:val="00097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43"/>
    <w:pPr>
      <w:ind w:left="720"/>
      <w:contextualSpacing/>
    </w:pPr>
  </w:style>
  <w:style w:type="paragraph" w:styleId="a4">
    <w:name w:val="No Spacing"/>
    <w:uiPriority w:val="1"/>
    <w:qFormat/>
    <w:rsid w:val="00097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Крохалева_ВА</dc:creator>
  <cp:lastModifiedBy>Крохалева_ВА</cp:lastModifiedBy>
  <cp:revision>1</cp:revision>
  <cp:lastPrinted>2017-08-17T09:44:00Z</cp:lastPrinted>
  <dcterms:created xsi:type="dcterms:W3CDTF">2017-08-17T03:42:00Z</dcterms:created>
  <dcterms:modified xsi:type="dcterms:W3CDTF">2017-08-17T10:15:00Z</dcterms:modified>
</cp:coreProperties>
</file>