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0" w:rsidRDefault="00A67EB2" w:rsidP="00DC5303">
      <w:pPr>
        <w:jc w:val="right"/>
        <w:rPr>
          <w:rFonts w:ascii="Times New Roman" w:eastAsia="Calibri" w:hAnsi="Times New Roman"/>
          <w:b/>
          <w:color w:val="2C2A2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09700" cy="107251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6C">
        <w:rPr>
          <w:rFonts w:ascii="Times New Roman" w:eastAsia="Calibri" w:hAnsi="Times New Roman"/>
          <w:b/>
          <w:color w:val="2C2A29"/>
          <w:sz w:val="24"/>
          <w:szCs w:val="24"/>
        </w:rPr>
        <w:t xml:space="preserve">           </w:t>
      </w:r>
    </w:p>
    <w:p w:rsidR="00DC5303" w:rsidRDefault="00DC5303" w:rsidP="00DC5303">
      <w:pPr>
        <w:jc w:val="right"/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Pr="005A4D9E" w:rsidRDefault="005A4D9E" w:rsidP="005A4D9E">
      <w:pPr>
        <w:rPr>
          <w:rFonts w:ascii="Times New Roman" w:eastAsia="Calibri" w:hAnsi="Times New Roman"/>
          <w:b/>
          <w:color w:val="2C2A29"/>
          <w:sz w:val="24"/>
          <w:szCs w:val="24"/>
        </w:rPr>
      </w:pPr>
      <w:r>
        <w:rPr>
          <w:rFonts w:ascii="Times New Roman" w:eastAsia="Calibri" w:hAnsi="Times New Roman"/>
          <w:b/>
          <w:color w:val="2C2A29"/>
          <w:sz w:val="24"/>
          <w:szCs w:val="24"/>
        </w:rPr>
        <w:t xml:space="preserve">           </w:t>
      </w:r>
      <w:r w:rsidR="0052506C" w:rsidRPr="0052506C">
        <w:rPr>
          <w:rFonts w:ascii="Times New Roman" w:eastAsia="Calibri" w:hAnsi="Times New Roman"/>
          <w:b/>
          <w:color w:val="2C2A29"/>
          <w:sz w:val="24"/>
          <w:szCs w:val="24"/>
        </w:rPr>
        <w:t>В 2017 го</w:t>
      </w:r>
      <w:r w:rsidR="0052506C" w:rsidRPr="0082177B">
        <w:rPr>
          <w:rFonts w:ascii="Times New Roman" w:eastAsia="Calibri" w:hAnsi="Times New Roman"/>
          <w:b/>
          <w:sz w:val="24"/>
          <w:szCs w:val="24"/>
        </w:rPr>
        <w:t xml:space="preserve">ду </w:t>
      </w:r>
      <w:r w:rsidR="00834FBB" w:rsidRPr="0082177B">
        <w:rPr>
          <w:rFonts w:ascii="Times New Roman" w:eastAsia="Calibri" w:hAnsi="Times New Roman"/>
          <w:b/>
          <w:sz w:val="24"/>
          <w:szCs w:val="24"/>
        </w:rPr>
        <w:t>специалисты</w:t>
      </w:r>
      <w:r w:rsidR="00F779DA" w:rsidRPr="0082177B">
        <w:rPr>
          <w:rFonts w:ascii="Times New Roman" w:eastAsia="Calibri" w:hAnsi="Times New Roman"/>
          <w:b/>
          <w:sz w:val="24"/>
          <w:szCs w:val="24"/>
        </w:rPr>
        <w:t xml:space="preserve"> краевого МФЦ</w:t>
      </w:r>
      <w:r w:rsidR="00834FBB" w:rsidRPr="0082177B">
        <w:rPr>
          <w:rFonts w:ascii="Times New Roman" w:eastAsia="Calibri" w:hAnsi="Times New Roman"/>
          <w:b/>
          <w:sz w:val="24"/>
          <w:szCs w:val="24"/>
        </w:rPr>
        <w:t xml:space="preserve"> оказали</w:t>
      </w:r>
      <w:r w:rsidR="0052506C" w:rsidRPr="0082177B">
        <w:rPr>
          <w:rFonts w:ascii="Times New Roman" w:eastAsia="Calibri" w:hAnsi="Times New Roman"/>
          <w:b/>
          <w:sz w:val="24"/>
          <w:szCs w:val="24"/>
        </w:rPr>
        <w:t xml:space="preserve"> более 2,5 млн услуг</w:t>
      </w:r>
      <w:proofErr w:type="gramStart"/>
      <w:r w:rsidR="00DC5303">
        <w:rPr>
          <w:rFonts w:ascii="Times New Roman" w:eastAsia="Calibri" w:hAnsi="Times New Roman"/>
          <w:b/>
          <w:color w:val="2C2A29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2C2A29"/>
          <w:sz w:val="24"/>
          <w:szCs w:val="24"/>
        </w:rPr>
        <w:t xml:space="preserve"> </w:t>
      </w:r>
      <w:r w:rsidR="00DC5303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bookmarkStart w:id="0" w:name="_GoBack"/>
      <w:bookmarkEnd w:id="0"/>
      <w:proofErr w:type="gramEnd"/>
      <w:r w:rsidR="00CE1705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B77087" w:rsidRPr="002704D0">
        <w:rPr>
          <w:rFonts w:ascii="Times New Roman" w:eastAsia="Times New Roman" w:hAnsi="Times New Roman"/>
          <w:sz w:val="24"/>
          <w:szCs w:val="24"/>
          <w:lang w:eastAsia="ru-RU"/>
        </w:rPr>
        <w:t>на 30% больше, чем в 2016</w:t>
      </w:r>
      <w:r w:rsidR="002A7188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B77087" w:rsidRPr="002704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D9E" w:rsidRDefault="005A4D9E" w:rsidP="002704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10" w:rsidRPr="002704D0" w:rsidRDefault="00D177E0" w:rsidP="002704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услуг, предоставляемых многофункциональными центрами Пермского края, стремительно расширяется. 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>Если в 2013 году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оказывали порядка 200 услуг, то </w:t>
      </w:r>
      <w:r w:rsidR="00F40A7C" w:rsidRPr="002704D0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граждане имеют возможность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</w:t>
      </w:r>
      <w:r w:rsidR="00FC3472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F40A7C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1000 видов </w:t>
      </w:r>
      <w:r w:rsidR="00CD547F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– в 2017 году перечень пополнился 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68 новыми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>услугами.</w:t>
      </w:r>
    </w:p>
    <w:p w:rsidR="000006C5" w:rsidRDefault="001509CF" w:rsidP="000006C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минувшем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пермяки получили возможность получать через центры «Мои документы» загранпаспорта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старого образца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водительские удостоверения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>С февраля по декабрь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оформлением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документов, удостоверяющих ли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чность за пределами Российской Ф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едерации, 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обратились более 33 тысяч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 В настоящее время 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услуга оказывает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четырех пермских филиалах и в одном из центров г. Березники. </w:t>
      </w:r>
      <w:r w:rsidR="007348A2">
        <w:rPr>
          <w:rFonts w:ascii="Times New Roman" w:eastAsia="Times New Roman" w:hAnsi="Times New Roman"/>
          <w:sz w:val="24"/>
          <w:szCs w:val="24"/>
          <w:lang w:eastAsia="ru-RU"/>
        </w:rPr>
        <w:t>Стоит отметить, что в 2018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приём заявлений и 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готовых загранпаспортов старого образца начнётся в офисах, расположенных в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Чайковском, Кунгуре и Соликамске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>. А 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ряде МФЦ можно будет оформить загранпаспорт нового образца </w:t>
      </w:r>
      <w:r w:rsidRPr="0082177B">
        <w:rPr>
          <w:rFonts w:ascii="Times New Roman" w:eastAsia="Times New Roman" w:hAnsi="Times New Roman"/>
          <w:sz w:val="24"/>
          <w:szCs w:val="24"/>
          <w:lang w:eastAsia="ru-RU"/>
        </w:rPr>
        <w:t>с биометрическими параметрами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этих целей специальное о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борудование планируется установить в трех пермских и одном </w:t>
      </w:r>
      <w:proofErr w:type="spellStart"/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березниковском</w:t>
      </w:r>
      <w:proofErr w:type="spellEnd"/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х. </w:t>
      </w:r>
    </w:p>
    <w:p w:rsidR="00150CCE" w:rsidRPr="0082177B" w:rsidRDefault="00D177E0" w:rsidP="000006C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одна новая у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>слуга по выдаче</w:t>
      </w:r>
      <w:r w:rsidR="000006C5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6C5" w:rsidRPr="002A7188">
        <w:rPr>
          <w:rFonts w:ascii="Times New Roman" w:eastAsia="Times New Roman" w:hAnsi="Times New Roman"/>
          <w:sz w:val="24"/>
          <w:szCs w:val="24"/>
          <w:lang w:eastAsia="ru-RU"/>
        </w:rPr>
        <w:t>водительских удостоверений российского и международного образца взамен старых, утерянных или с истекшим сроком действия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1 февраля 2017 года в постоянном режиме была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внедрена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в филиале «Центральный-2» на ул. Куйбышева,9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 11 месяцев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>получили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>более 7 тысяч пермяков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 квартале 2018 года планируется начать оказывать д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анную услугу и в других МФЦ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Перми, а также в Березниках.</w:t>
      </w:r>
    </w:p>
    <w:p w:rsidR="00B772A2" w:rsidRPr="00C87C75" w:rsidRDefault="009A21C3" w:rsidP="00F4772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нововведений 2017 года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краевого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МФЦ также отмечают организацию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ыездного приёма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заявителей,</w:t>
      </w:r>
      <w:r w:rsidR="00B772A2" w:rsidRPr="00057F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которого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граждане имеют возможность подать документы на предоставление усл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уг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любом удобном месте – дома или в офисе.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оздание дополнительных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окон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обслуживания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предпринимателей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площадках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кредитных организаций: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«УРАЛСИБ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«Банк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Москвы», «Сбербанк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Внедрение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>на офиц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иальном сайте ведомства электронных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сервис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проверк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е статуса готовности документов, а также возможности заполнения заявлений и оплаты госпошлины н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гостевых компьютерах в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филиалах.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B2E10" w:rsidRDefault="00F4772D" w:rsidP="00CB2E1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2017 году наблюдался значительный рост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обращений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 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 по всем видам услуг. Ч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аще всего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пермяки приходили в МФЦ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услугами, связанными и земельно-правовыми отношениями: принято более </w:t>
      </w:r>
      <w:r w:rsidR="00945817" w:rsidRPr="004C4C9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тысяч пакетов документов по услугам Росреестра </w:t>
      </w:r>
      <w:r w:rsidR="00945817" w:rsidRPr="004C4C9D">
        <w:rPr>
          <w:rFonts w:ascii="Times New Roman" w:eastAsia="Times New Roman" w:hAnsi="Times New Roman"/>
          <w:bCs/>
          <w:sz w:val="24"/>
          <w:szCs w:val="24"/>
          <w:lang w:eastAsia="ru-RU"/>
        </w:rPr>
        <w:t>(рост по сравнению 2016 годом составил 25%)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- рассказали в </w:t>
      </w:r>
      <w:r w:rsidR="0086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пресс-службе 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>КГАУ «Пермский краевой МФЦ ПГМУ»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-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Активне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е граждане стали приходить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услугам Министерства социального развития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. За год специалис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тами 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оказано более 97,5 тысяч услуг ведомства</w:t>
      </w:r>
      <w:r w:rsidR="00945817">
        <w:rPr>
          <w:rFonts w:ascii="Times New Roman" w:eastAsia="Times New Roman" w:hAnsi="Times New Roman"/>
          <w:sz w:val="24"/>
          <w:szCs w:val="24"/>
          <w:lang w:eastAsia="ru-RU"/>
        </w:rPr>
        <w:t xml:space="preserve"> (д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ля сравнения: в 2016 году было принято 29,2 тыс. пакетов документов</w:t>
      </w:r>
      <w:r w:rsidR="0094581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2E10" w:rsidRPr="002704D0" w:rsidRDefault="00F4772D" w:rsidP="00B372E7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планах краевого МФЦ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2018 год – открытие восьми новых филиалов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, создание центров оказания услуг для бизнеса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дальнейшее расшир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перечня оказываемых услуг. Так</w:t>
      </w:r>
      <w:r w:rsidR="00EF3F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F3FAA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о середины 2018 года планируется полная передача всех услуг Министерства социального развития Пермского края 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в МФЦ, таким образом к существующему перечню добавится более 70 новых востребованных среди населения услуг.</w:t>
      </w:r>
    </w:p>
    <w:sectPr w:rsidR="00CB2E10" w:rsidRPr="00270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41" w:rsidRDefault="00D64141" w:rsidP="00A67EB2">
      <w:r>
        <w:separator/>
      </w:r>
    </w:p>
  </w:endnote>
  <w:endnote w:type="continuationSeparator" w:id="0">
    <w:p w:rsidR="00D64141" w:rsidRDefault="00D64141" w:rsidP="00A6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41" w:rsidRDefault="00D64141" w:rsidP="00A67EB2">
      <w:r>
        <w:separator/>
      </w:r>
    </w:p>
  </w:footnote>
  <w:footnote w:type="continuationSeparator" w:id="0">
    <w:p w:rsidR="00D64141" w:rsidRDefault="00D64141" w:rsidP="00A6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2" w:rsidRDefault="00A6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1F"/>
    <w:multiLevelType w:val="hybridMultilevel"/>
    <w:tmpl w:val="F6FA7CA2"/>
    <w:lvl w:ilvl="0" w:tplc="037C0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B401F"/>
    <w:multiLevelType w:val="hybridMultilevel"/>
    <w:tmpl w:val="C2C8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B"/>
    <w:rsid w:val="000006C5"/>
    <w:rsid w:val="000011CD"/>
    <w:rsid w:val="000139E4"/>
    <w:rsid w:val="00083EA2"/>
    <w:rsid w:val="0013280A"/>
    <w:rsid w:val="001509CF"/>
    <w:rsid w:val="00150CCE"/>
    <w:rsid w:val="001A6D59"/>
    <w:rsid w:val="001B156C"/>
    <w:rsid w:val="002704D0"/>
    <w:rsid w:val="002A5A53"/>
    <w:rsid w:val="002A7188"/>
    <w:rsid w:val="003C7BED"/>
    <w:rsid w:val="00404C8A"/>
    <w:rsid w:val="00467620"/>
    <w:rsid w:val="004C4C9D"/>
    <w:rsid w:val="00510F4E"/>
    <w:rsid w:val="0052506C"/>
    <w:rsid w:val="00534918"/>
    <w:rsid w:val="005A4D9E"/>
    <w:rsid w:val="007054FA"/>
    <w:rsid w:val="007348A2"/>
    <w:rsid w:val="007359C2"/>
    <w:rsid w:val="0082177B"/>
    <w:rsid w:val="00834447"/>
    <w:rsid w:val="00834FBB"/>
    <w:rsid w:val="008642A0"/>
    <w:rsid w:val="008F1909"/>
    <w:rsid w:val="009406F7"/>
    <w:rsid w:val="00945817"/>
    <w:rsid w:val="009A21C3"/>
    <w:rsid w:val="00A67EB2"/>
    <w:rsid w:val="00A90B63"/>
    <w:rsid w:val="00B07293"/>
    <w:rsid w:val="00B372E7"/>
    <w:rsid w:val="00B51D0B"/>
    <w:rsid w:val="00B77087"/>
    <w:rsid w:val="00B772A2"/>
    <w:rsid w:val="00B92FCB"/>
    <w:rsid w:val="00B95D21"/>
    <w:rsid w:val="00C1719B"/>
    <w:rsid w:val="00C915B6"/>
    <w:rsid w:val="00CB2E10"/>
    <w:rsid w:val="00CD547F"/>
    <w:rsid w:val="00CE1705"/>
    <w:rsid w:val="00D177E0"/>
    <w:rsid w:val="00D253ED"/>
    <w:rsid w:val="00D64141"/>
    <w:rsid w:val="00DC5303"/>
    <w:rsid w:val="00E25E6C"/>
    <w:rsid w:val="00E33D5F"/>
    <w:rsid w:val="00E610E0"/>
    <w:rsid w:val="00EE6B1E"/>
    <w:rsid w:val="00EF3FAA"/>
    <w:rsid w:val="00F40A7C"/>
    <w:rsid w:val="00F4772D"/>
    <w:rsid w:val="00F5564C"/>
    <w:rsid w:val="00F560B9"/>
    <w:rsid w:val="00F56786"/>
    <w:rsid w:val="00F636D6"/>
    <w:rsid w:val="00F779DA"/>
    <w:rsid w:val="00F97DA6"/>
    <w:rsid w:val="00FB768F"/>
    <w:rsid w:val="00FC3472"/>
    <w:rsid w:val="00FC3931"/>
    <w:rsid w:val="00FD5D3B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D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D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Ольга Александровна Ганьжина</cp:lastModifiedBy>
  <cp:revision>36</cp:revision>
  <cp:lastPrinted>2018-01-12T05:02:00Z</cp:lastPrinted>
  <dcterms:created xsi:type="dcterms:W3CDTF">2017-12-05T09:53:00Z</dcterms:created>
  <dcterms:modified xsi:type="dcterms:W3CDTF">2018-01-12T09:02:00Z</dcterms:modified>
</cp:coreProperties>
</file>