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B2" w:rsidRPr="00864AB2" w:rsidRDefault="00864AB2" w:rsidP="00864AB2">
      <w:pPr>
        <w:spacing w:after="0" w:line="240" w:lineRule="auto"/>
        <w:rPr>
          <w:b/>
        </w:rPr>
      </w:pPr>
      <w:r w:rsidRPr="00864AB2">
        <w:rPr>
          <w:b/>
        </w:rPr>
        <w:t xml:space="preserve">Как получить информацию о размере материнского капитала или его остатка? </w:t>
      </w:r>
    </w:p>
    <w:p w:rsidR="00864AB2" w:rsidRDefault="00864AB2" w:rsidP="00864AB2">
      <w:pPr>
        <w:spacing w:after="0" w:line="240" w:lineRule="auto"/>
      </w:pPr>
    </w:p>
    <w:p w:rsidR="00864AB2" w:rsidRDefault="00864AB2" w:rsidP="00864AB2">
      <w:pPr>
        <w:spacing w:after="0" w:line="240" w:lineRule="auto"/>
        <w:ind w:firstLine="709"/>
        <w:jc w:val="both"/>
      </w:pPr>
      <w:r>
        <w:t>С 5 февраля 2018 года применяется порядок предоставления лицу, получившему государственный сертификат на материнский (семейный) капитал, информации о размере такого капитала (его оставшейся части), утвержденный приказом Министерства труда и соцзащиты РФ от 21.12.2017 № 862н.</w:t>
      </w:r>
    </w:p>
    <w:p w:rsidR="00864AB2" w:rsidRDefault="00864AB2" w:rsidP="00864AB2">
      <w:pPr>
        <w:spacing w:after="0" w:line="240" w:lineRule="auto"/>
        <w:ind w:firstLine="709"/>
        <w:jc w:val="both"/>
      </w:pPr>
      <w:r>
        <w:t>Согласно порядку соответствующая справка на бумажном носителе или в форме электронного документа выдается на основании заявления. Приведены требования к его содержанию.</w:t>
      </w:r>
    </w:p>
    <w:p w:rsidR="00864AB2" w:rsidRDefault="00864AB2" w:rsidP="00864AB2">
      <w:pPr>
        <w:spacing w:after="0" w:line="240" w:lineRule="auto"/>
        <w:ind w:firstLine="709"/>
        <w:jc w:val="both"/>
      </w:pPr>
      <w:r>
        <w:t>Заявление подается в территориальный орган ПФР по месту жительства (пребывания) или фактического проживания.</w:t>
      </w:r>
    </w:p>
    <w:p w:rsidR="00864AB2" w:rsidRDefault="00864AB2" w:rsidP="00864AB2">
      <w:pPr>
        <w:spacing w:after="0" w:line="240" w:lineRule="auto"/>
        <w:ind w:firstLine="709"/>
        <w:jc w:val="both"/>
      </w:pPr>
      <w:r>
        <w:t>Заявители, выехавшие на ПМЖ за границу и не имеющие подтвержденного регистрацией места жительства (пребывания) на территории России, подают заявление непосредственно в ПФР.</w:t>
      </w:r>
    </w:p>
    <w:p w:rsidR="00864AB2" w:rsidRDefault="00864AB2" w:rsidP="00864AB2">
      <w:pPr>
        <w:spacing w:after="0" w:line="240" w:lineRule="auto"/>
        <w:ind w:firstLine="709"/>
        <w:jc w:val="both"/>
      </w:pPr>
      <w:r>
        <w:t xml:space="preserve">Справка выдается (направляется) не позднее 5 рабочих дней </w:t>
      </w:r>
      <w:proofErr w:type="gramStart"/>
      <w:r>
        <w:t>с даты приема</w:t>
      </w:r>
      <w:proofErr w:type="gramEnd"/>
      <w:r>
        <w:t xml:space="preserve"> заявления в форме и способом, указанным в заявлении.</w:t>
      </w:r>
    </w:p>
    <w:p w:rsidR="00864AB2" w:rsidRDefault="00864AB2" w:rsidP="00864AB2">
      <w:pPr>
        <w:spacing w:after="0" w:line="240" w:lineRule="auto"/>
        <w:ind w:firstLine="709"/>
        <w:jc w:val="both"/>
      </w:pPr>
      <w:r>
        <w:t>Справка, подготовленная должностным лицом структурного подразделения ПФР, подписывается начальником структурного подразделения ПФР, уполномоченного на подготовку справки (его заместителем).</w:t>
      </w:r>
    </w:p>
    <w:p w:rsidR="00864AB2" w:rsidRDefault="00864AB2" w:rsidP="00864AB2">
      <w:pPr>
        <w:spacing w:after="0" w:line="240" w:lineRule="auto"/>
        <w:ind w:firstLine="709"/>
        <w:jc w:val="both"/>
      </w:pPr>
      <w:r>
        <w:t>Справка, подготовленная должностным лицом территориального органа ПФР, подписывается руководителем территориального органа ПФР (его заместителем).</w:t>
      </w:r>
    </w:p>
    <w:p w:rsidR="00864AB2" w:rsidRDefault="00864AB2" w:rsidP="00864AB2">
      <w:pPr>
        <w:spacing w:after="0" w:line="240" w:lineRule="auto"/>
        <w:ind w:firstLine="709"/>
        <w:jc w:val="both"/>
      </w:pPr>
      <w:r>
        <w:t>Справка, подготовленная в форме электронного документа, подписывается усиленной квалифицированной электронной подписью должностного лица ПФР, территориального органа ПФР в порядке, предусмотренном законодательством Российской Федерации.</w:t>
      </w:r>
    </w:p>
    <w:p w:rsidR="00864AB2" w:rsidRDefault="00864AB2" w:rsidP="00864AB2">
      <w:pPr>
        <w:spacing w:after="0" w:line="240" w:lineRule="auto"/>
        <w:ind w:firstLine="709"/>
        <w:jc w:val="both"/>
      </w:pPr>
      <w:bookmarkStart w:id="0" w:name="_GoBack"/>
      <w:bookmarkEnd w:id="0"/>
      <w:r>
        <w:t>Заявители (представители заявителя) имеют право на неоднократное обращение за получением справки.</w:t>
      </w:r>
    </w:p>
    <w:p w:rsidR="00864AB2" w:rsidRDefault="00864AB2" w:rsidP="00864AB2">
      <w:pPr>
        <w:spacing w:after="0" w:line="240" w:lineRule="auto"/>
        <w:jc w:val="both"/>
      </w:pPr>
    </w:p>
    <w:p w:rsidR="00864AB2" w:rsidRDefault="00864AB2" w:rsidP="00864AB2">
      <w:pPr>
        <w:spacing w:after="0" w:line="240" w:lineRule="auto"/>
        <w:jc w:val="both"/>
      </w:pPr>
      <w:r>
        <w:t>Прокуратура Орджоникидзевского</w:t>
      </w:r>
    </w:p>
    <w:p w:rsidR="00864AB2" w:rsidRDefault="00864AB2" w:rsidP="00864AB2">
      <w:pPr>
        <w:spacing w:after="0" w:line="240" w:lineRule="auto"/>
        <w:jc w:val="both"/>
      </w:pPr>
      <w:r>
        <w:t xml:space="preserve">района г. Перми </w:t>
      </w:r>
    </w:p>
    <w:sectPr w:rsidR="00864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B2"/>
    <w:rsid w:val="0019557F"/>
    <w:rsid w:val="004F7DEC"/>
    <w:rsid w:val="00864AB2"/>
    <w:rsid w:val="0097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Ошева</dc:creator>
  <cp:lastModifiedBy>Ошева</cp:lastModifiedBy>
  <cp:revision>1</cp:revision>
  <dcterms:created xsi:type="dcterms:W3CDTF">2018-02-12T10:45:00Z</dcterms:created>
  <dcterms:modified xsi:type="dcterms:W3CDTF">2018-02-12T10:48:00Z</dcterms:modified>
</cp:coreProperties>
</file>