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7124EF" w:rsidRDefault="00E92720" w:rsidP="00165F6C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Удостоверять или не удостоверять сделку</w:t>
      </w:r>
      <w:r w:rsidR="00EB4CB4" w:rsidRPr="00EB4CB4">
        <w:rPr>
          <w:rFonts w:ascii="Segoe UI" w:hAnsi="Segoe UI" w:cs="Segoe UI"/>
          <w:b/>
          <w:sz w:val="32"/>
          <w:szCs w:val="32"/>
        </w:rPr>
        <w:t xml:space="preserve"> с недвижимостью </w:t>
      </w:r>
      <w:r>
        <w:rPr>
          <w:rFonts w:ascii="Segoe UI" w:hAnsi="Segoe UI" w:cs="Segoe UI"/>
          <w:b/>
          <w:sz w:val="32"/>
          <w:szCs w:val="32"/>
        </w:rPr>
        <w:t>у нотариуса</w:t>
      </w:r>
      <w:r w:rsidR="00A85C3F">
        <w:rPr>
          <w:rFonts w:ascii="Segoe UI" w:hAnsi="Segoe UI" w:cs="Segoe UI"/>
          <w:b/>
          <w:sz w:val="32"/>
          <w:szCs w:val="32"/>
        </w:rPr>
        <w:t xml:space="preserve">? </w:t>
      </w:r>
      <w:proofErr w:type="spellStart"/>
      <w:r w:rsidR="00A85C3F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="00A85C3F">
        <w:rPr>
          <w:rFonts w:ascii="Segoe UI" w:hAnsi="Segoe UI" w:cs="Segoe UI"/>
          <w:b/>
          <w:sz w:val="32"/>
          <w:szCs w:val="32"/>
        </w:rPr>
        <w:t xml:space="preserve"> отвечает.</w:t>
      </w:r>
    </w:p>
    <w:p w:rsidR="00121AA4" w:rsidRDefault="00121AA4" w:rsidP="00165F6C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</w:p>
    <w:p w:rsidR="00E92720" w:rsidRPr="00E92720" w:rsidRDefault="00E92720" w:rsidP="00E92720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E92720">
        <w:rPr>
          <w:rFonts w:ascii="Segoe UI" w:hAnsi="Segoe UI" w:cs="Segoe UI"/>
          <w:sz w:val="26"/>
          <w:szCs w:val="26"/>
        </w:rPr>
        <w:t>Одним из часто задаваемых</w:t>
      </w:r>
      <w:r>
        <w:rPr>
          <w:rFonts w:ascii="Segoe UI" w:hAnsi="Segoe UI" w:cs="Segoe UI"/>
          <w:sz w:val="26"/>
          <w:szCs w:val="26"/>
        </w:rPr>
        <w:t xml:space="preserve"> вопросов является вопрос о необходимости нотариального удостоверения </w:t>
      </w:r>
      <w:r w:rsidR="008F164A">
        <w:rPr>
          <w:rFonts w:ascii="Segoe UI" w:hAnsi="Segoe UI" w:cs="Segoe UI"/>
          <w:sz w:val="26"/>
          <w:szCs w:val="26"/>
        </w:rPr>
        <w:t>сделки</w:t>
      </w:r>
      <w:r w:rsidR="00EB4CB4" w:rsidRPr="00EB4CB4">
        <w:rPr>
          <w:rFonts w:ascii="Segoe UI" w:hAnsi="Segoe UI" w:cs="Segoe UI"/>
          <w:sz w:val="26"/>
          <w:szCs w:val="26"/>
        </w:rPr>
        <w:t xml:space="preserve"> с недвижимым имуществом.</w:t>
      </w:r>
      <w:r>
        <w:rPr>
          <w:rFonts w:ascii="Segoe UI" w:hAnsi="Segoe UI" w:cs="Segoe UI"/>
          <w:sz w:val="26"/>
          <w:szCs w:val="26"/>
        </w:rPr>
        <w:t xml:space="preserve"> </w:t>
      </w:r>
      <w:r w:rsidR="008F164A">
        <w:rPr>
          <w:rFonts w:ascii="Segoe UI" w:hAnsi="Segoe UI" w:cs="Segoe UI"/>
          <w:sz w:val="26"/>
          <w:szCs w:val="26"/>
        </w:rPr>
        <w:t>Когда обращаться к нотариусу, а когда такой необходимости нет?</w:t>
      </w:r>
    </w:p>
    <w:p w:rsidR="00A67A53" w:rsidRPr="00E147C6" w:rsidRDefault="00A67A53" w:rsidP="00E9272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E147C6">
        <w:rPr>
          <w:rFonts w:ascii="Segoe UI" w:hAnsi="Segoe UI" w:cs="Segoe UI"/>
          <w:color w:val="000000"/>
          <w:sz w:val="26"/>
          <w:szCs w:val="26"/>
        </w:rPr>
        <w:t>В соответствии с Гражданск</w:t>
      </w:r>
      <w:r w:rsidR="00E147C6">
        <w:rPr>
          <w:rFonts w:ascii="Segoe UI" w:hAnsi="Segoe UI" w:cs="Segoe UI"/>
          <w:color w:val="000000"/>
          <w:sz w:val="26"/>
          <w:szCs w:val="26"/>
        </w:rPr>
        <w:t>им</w:t>
      </w:r>
      <w:r w:rsidRPr="00E147C6">
        <w:rPr>
          <w:rFonts w:ascii="Segoe UI" w:hAnsi="Segoe UI" w:cs="Segoe UI"/>
          <w:color w:val="000000"/>
          <w:sz w:val="26"/>
          <w:szCs w:val="26"/>
        </w:rPr>
        <w:t xml:space="preserve"> кодекс</w:t>
      </w:r>
      <w:r w:rsidR="00E147C6">
        <w:rPr>
          <w:rFonts w:ascii="Segoe UI" w:hAnsi="Segoe UI" w:cs="Segoe UI"/>
          <w:color w:val="000000"/>
          <w:sz w:val="26"/>
          <w:szCs w:val="26"/>
        </w:rPr>
        <w:t xml:space="preserve">ом РФ </w:t>
      </w:r>
      <w:r w:rsidRPr="00E147C6">
        <w:rPr>
          <w:rFonts w:ascii="Segoe UI" w:hAnsi="Segoe UI" w:cs="Segoe UI"/>
          <w:color w:val="000000"/>
          <w:sz w:val="26"/>
          <w:szCs w:val="26"/>
        </w:rPr>
        <w:t>сделки должны быть нотариал</w:t>
      </w:r>
      <w:r w:rsidR="00E92720">
        <w:rPr>
          <w:rFonts w:ascii="Segoe UI" w:hAnsi="Segoe UI" w:cs="Segoe UI"/>
          <w:color w:val="000000"/>
          <w:sz w:val="26"/>
          <w:szCs w:val="26"/>
        </w:rPr>
        <w:t xml:space="preserve">ьно удостоверены в двух случаях: </w:t>
      </w:r>
      <w:r w:rsidRPr="00E147C6">
        <w:rPr>
          <w:rFonts w:ascii="Segoe UI" w:hAnsi="Segoe UI" w:cs="Segoe UI"/>
          <w:color w:val="000000"/>
          <w:sz w:val="26"/>
          <w:szCs w:val="26"/>
        </w:rPr>
        <w:t>если это прямо предусмотрено законом;</w:t>
      </w:r>
      <w:r w:rsidR="00E92720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Pr="00E147C6">
        <w:rPr>
          <w:rFonts w:ascii="Segoe UI" w:hAnsi="Segoe UI" w:cs="Segoe UI"/>
          <w:color w:val="000000"/>
          <w:sz w:val="26"/>
          <w:szCs w:val="26"/>
        </w:rPr>
        <w:t>если так решили стороны договора.</w:t>
      </w:r>
    </w:p>
    <w:p w:rsidR="00A67A53" w:rsidRPr="00E147C6" w:rsidRDefault="00A67A53" w:rsidP="008F164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E147C6">
        <w:rPr>
          <w:rFonts w:ascii="Segoe UI" w:hAnsi="Segoe UI" w:cs="Segoe UI"/>
          <w:color w:val="000000"/>
          <w:sz w:val="26"/>
          <w:szCs w:val="26"/>
        </w:rPr>
        <w:t xml:space="preserve">Соответственно, </w:t>
      </w:r>
      <w:r w:rsidR="00E92720">
        <w:rPr>
          <w:rFonts w:ascii="Segoe UI" w:hAnsi="Segoe UI" w:cs="Segoe UI"/>
          <w:color w:val="000000"/>
          <w:sz w:val="26"/>
          <w:szCs w:val="26"/>
        </w:rPr>
        <w:t>по желанию сторон можно</w:t>
      </w:r>
      <w:r w:rsidRPr="00E147C6">
        <w:rPr>
          <w:rFonts w:ascii="Segoe UI" w:hAnsi="Segoe UI" w:cs="Segoe UI"/>
          <w:color w:val="000000"/>
          <w:sz w:val="26"/>
          <w:szCs w:val="26"/>
        </w:rPr>
        <w:t xml:space="preserve"> удостоверить у нота</w:t>
      </w:r>
      <w:bookmarkStart w:id="0" w:name="_GoBack"/>
      <w:bookmarkEnd w:id="0"/>
      <w:r w:rsidRPr="00E147C6">
        <w:rPr>
          <w:rFonts w:ascii="Segoe UI" w:hAnsi="Segoe UI" w:cs="Segoe UI"/>
          <w:color w:val="000000"/>
          <w:sz w:val="26"/>
          <w:szCs w:val="26"/>
        </w:rPr>
        <w:t xml:space="preserve">риуса любую сделку, но некоторые договоры должны быть нотариально </w:t>
      </w:r>
      <w:r w:rsidR="008F164A">
        <w:rPr>
          <w:rFonts w:ascii="Segoe UI" w:hAnsi="Segoe UI" w:cs="Segoe UI"/>
          <w:color w:val="000000"/>
          <w:sz w:val="26"/>
          <w:szCs w:val="26"/>
        </w:rPr>
        <w:t>удостоверены в обязательном порядке.</w:t>
      </w:r>
    </w:p>
    <w:p w:rsidR="00E147C6" w:rsidRPr="00E147C6" w:rsidRDefault="00E147C6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</w:t>
      </w:r>
      <w:r w:rsidRPr="00E147C6">
        <w:rPr>
          <w:rFonts w:ascii="Segoe UI" w:hAnsi="Segoe UI" w:cs="Segoe UI"/>
          <w:sz w:val="26"/>
          <w:szCs w:val="26"/>
        </w:rPr>
        <w:t>ак, законодательством Российской Федерации обязательная нотариальная форма предусмотрена в отношении следующих видов сделок с недвижимостью:</w:t>
      </w:r>
    </w:p>
    <w:p w:rsidR="00E147C6" w:rsidRPr="00E147C6" w:rsidRDefault="00E147C6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F85057">
        <w:rPr>
          <w:rFonts w:ascii="Segoe UI" w:hAnsi="Segoe UI" w:cs="Segoe UI"/>
          <w:b/>
          <w:sz w:val="26"/>
          <w:szCs w:val="26"/>
        </w:rPr>
        <w:t>1</w:t>
      </w:r>
      <w:r w:rsidR="00F85057">
        <w:rPr>
          <w:rFonts w:ascii="Segoe UI" w:hAnsi="Segoe UI" w:cs="Segoe UI"/>
          <w:sz w:val="26"/>
          <w:szCs w:val="26"/>
        </w:rPr>
        <w:t>.</w:t>
      </w:r>
      <w:r w:rsidRPr="00E147C6">
        <w:rPr>
          <w:rFonts w:ascii="Segoe UI" w:hAnsi="Segoe UI" w:cs="Segoe UI"/>
          <w:sz w:val="26"/>
          <w:szCs w:val="26"/>
        </w:rPr>
        <w:t> </w:t>
      </w:r>
      <w:r w:rsidRPr="00F85057">
        <w:rPr>
          <w:rFonts w:ascii="Segoe UI" w:hAnsi="Segoe UI" w:cs="Segoe UI"/>
          <w:b/>
          <w:sz w:val="26"/>
          <w:szCs w:val="26"/>
        </w:rPr>
        <w:t>Договор ренты.</w:t>
      </w:r>
      <w:r w:rsidR="008F164A" w:rsidRPr="008F164A">
        <w:t xml:space="preserve"> </w:t>
      </w:r>
      <w:r w:rsidR="008F164A" w:rsidRPr="008F164A">
        <w:rPr>
          <w:rFonts w:ascii="Segoe UI" w:hAnsi="Segoe UI" w:cs="Segoe UI"/>
          <w:sz w:val="26"/>
          <w:szCs w:val="26"/>
        </w:rPr>
        <w:t xml:space="preserve">Это соглашение, </w:t>
      </w:r>
      <w:r w:rsidR="009D2FF3">
        <w:rPr>
          <w:rFonts w:ascii="Segoe UI" w:hAnsi="Segoe UI" w:cs="Segoe UI"/>
          <w:sz w:val="26"/>
          <w:szCs w:val="26"/>
        </w:rPr>
        <w:t>по которому</w:t>
      </w:r>
      <w:r w:rsidR="008F164A" w:rsidRPr="008F164A">
        <w:rPr>
          <w:rFonts w:ascii="Segoe UI" w:hAnsi="Segoe UI" w:cs="Segoe UI"/>
          <w:sz w:val="26"/>
          <w:szCs w:val="26"/>
        </w:rPr>
        <w:t xml:space="preserve"> одна сторона (получатель ренты) передает другой стороне (плательщику ренты) в собственность имущество. Плательщик ренты обязуется в обмен на полученное имущество периодически выплачивать получателю ренты определённую денежную сумму или тратить денежные средства на содержание получателя ренты в другой форме, например, производить оплату коммунальных услуг, покупать продукты, осуществлять социально-бытовой уход.</w:t>
      </w:r>
    </w:p>
    <w:p w:rsidR="008F164A" w:rsidRDefault="00F85057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2.</w:t>
      </w:r>
      <w:r w:rsidR="00E147C6" w:rsidRPr="00F85057">
        <w:rPr>
          <w:rFonts w:ascii="Segoe UI" w:hAnsi="Segoe UI" w:cs="Segoe UI"/>
          <w:b/>
          <w:sz w:val="26"/>
          <w:szCs w:val="26"/>
        </w:rPr>
        <w:t xml:space="preserve"> Сделки по отчуждению или договоры ипотеки долей в праве общей собственности на недвижимое имущество</w:t>
      </w:r>
      <w:r w:rsidR="008F164A" w:rsidRPr="00F85057">
        <w:rPr>
          <w:rFonts w:ascii="Segoe UI" w:hAnsi="Segoe UI" w:cs="Segoe UI"/>
          <w:b/>
          <w:sz w:val="26"/>
          <w:szCs w:val="26"/>
        </w:rPr>
        <w:t>.</w:t>
      </w:r>
      <w:r w:rsidR="008F164A">
        <w:rPr>
          <w:rFonts w:ascii="Segoe UI" w:hAnsi="Segoe UI" w:cs="Segoe UI"/>
          <w:sz w:val="26"/>
          <w:szCs w:val="26"/>
        </w:rPr>
        <w:t xml:space="preserve"> </w:t>
      </w:r>
      <w:r w:rsidR="008F164A" w:rsidRPr="008F164A">
        <w:rPr>
          <w:rFonts w:ascii="Segoe UI" w:hAnsi="Segoe UI" w:cs="Segoe UI"/>
          <w:sz w:val="26"/>
          <w:szCs w:val="26"/>
        </w:rPr>
        <w:t>Отчуждать - это не только продать, но и поменять, подарить или совершить другие сделки, в результате которых доля в праве общей собственности на объект недвижимости переходит от одного лица другому</w:t>
      </w:r>
      <w:r w:rsidR="004D60DD">
        <w:rPr>
          <w:rFonts w:ascii="Segoe UI" w:hAnsi="Segoe UI" w:cs="Segoe UI"/>
          <w:sz w:val="26"/>
          <w:szCs w:val="26"/>
        </w:rPr>
        <w:t>.</w:t>
      </w:r>
    </w:p>
    <w:p w:rsidR="00E147C6" w:rsidRPr="00E147C6" w:rsidRDefault="008F164A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Но здесь есть</w:t>
      </w:r>
      <w:r w:rsidR="00E147C6" w:rsidRPr="00E147C6">
        <w:rPr>
          <w:rFonts w:ascii="Segoe UI" w:hAnsi="Segoe UI" w:cs="Segoe UI"/>
          <w:sz w:val="26"/>
          <w:szCs w:val="26"/>
        </w:rPr>
        <w:t> </w:t>
      </w:r>
      <w:r w:rsidR="00E147C6" w:rsidRPr="00F85057">
        <w:rPr>
          <w:rFonts w:ascii="Segoe UI" w:hAnsi="Segoe UI" w:cs="Segoe UI"/>
          <w:b/>
          <w:sz w:val="26"/>
          <w:szCs w:val="26"/>
        </w:rPr>
        <w:t>исключени</w:t>
      </w:r>
      <w:r w:rsidRPr="00F85057">
        <w:rPr>
          <w:rFonts w:ascii="Segoe UI" w:hAnsi="Segoe UI" w:cs="Segoe UI"/>
          <w:b/>
          <w:sz w:val="26"/>
          <w:szCs w:val="26"/>
        </w:rPr>
        <w:t>я</w:t>
      </w:r>
      <w:r w:rsidR="00E147C6" w:rsidRPr="00E147C6">
        <w:rPr>
          <w:rFonts w:ascii="Segoe UI" w:hAnsi="Segoe UI" w:cs="Segoe UI"/>
          <w:sz w:val="26"/>
          <w:szCs w:val="26"/>
        </w:rPr>
        <w:t>:</w:t>
      </w:r>
    </w:p>
    <w:p w:rsidR="00E147C6" w:rsidRPr="00E147C6" w:rsidRDefault="004D60DD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 xml:space="preserve">- </w:t>
      </w:r>
      <w:r w:rsidR="001048E2">
        <w:rPr>
          <w:rFonts w:ascii="Segoe UI" w:hAnsi="Segoe UI" w:cs="Segoe UI"/>
          <w:sz w:val="26"/>
          <w:szCs w:val="26"/>
        </w:rPr>
        <w:t>сдел</w:t>
      </w:r>
      <w:r w:rsidR="00E147C6" w:rsidRPr="00E147C6">
        <w:rPr>
          <w:rFonts w:ascii="Segoe UI" w:hAnsi="Segoe UI" w:cs="Segoe UI"/>
          <w:sz w:val="26"/>
          <w:szCs w:val="26"/>
        </w:rPr>
        <w:t>к</w:t>
      </w:r>
      <w:r w:rsidR="001048E2">
        <w:rPr>
          <w:rFonts w:ascii="Segoe UI" w:hAnsi="Segoe UI" w:cs="Segoe UI"/>
          <w:sz w:val="26"/>
          <w:szCs w:val="26"/>
        </w:rPr>
        <w:t>и</w:t>
      </w:r>
      <w:r w:rsidR="00E147C6" w:rsidRPr="00E147C6">
        <w:rPr>
          <w:rFonts w:ascii="Segoe UI" w:hAnsi="Segoe UI" w:cs="Segoe UI"/>
          <w:sz w:val="26"/>
          <w:szCs w:val="26"/>
        </w:rPr>
        <w:t xml:space="preserve"> при отчуждении или ипотеке всеми участниками долевой собственно</w:t>
      </w:r>
      <w:r w:rsidR="001048E2">
        <w:rPr>
          <w:rFonts w:ascii="Segoe UI" w:hAnsi="Segoe UI" w:cs="Segoe UI"/>
          <w:sz w:val="26"/>
          <w:szCs w:val="26"/>
        </w:rPr>
        <w:t xml:space="preserve">сти своих долей по одной сделке (то есть когда, например, </w:t>
      </w:r>
      <w:r w:rsidR="001048E2" w:rsidRPr="001048E2">
        <w:rPr>
          <w:rFonts w:ascii="Segoe UI" w:hAnsi="Segoe UI" w:cs="Segoe UI"/>
          <w:sz w:val="26"/>
          <w:szCs w:val="26"/>
        </w:rPr>
        <w:t>прода</w:t>
      </w:r>
      <w:r w:rsidR="001048E2">
        <w:rPr>
          <w:rFonts w:ascii="Segoe UI" w:hAnsi="Segoe UI" w:cs="Segoe UI"/>
          <w:sz w:val="26"/>
          <w:szCs w:val="26"/>
        </w:rPr>
        <w:t>ется квартира, находящая</w:t>
      </w:r>
      <w:r w:rsidR="001048E2" w:rsidRPr="001048E2">
        <w:rPr>
          <w:rFonts w:ascii="Segoe UI" w:hAnsi="Segoe UI" w:cs="Segoe UI"/>
          <w:sz w:val="26"/>
          <w:szCs w:val="26"/>
        </w:rPr>
        <w:t>ся в общей долевой собственности нескольких лиц</w:t>
      </w:r>
      <w:r w:rsidR="001048E2">
        <w:rPr>
          <w:rFonts w:ascii="Segoe UI" w:hAnsi="Segoe UI" w:cs="Segoe UI"/>
          <w:sz w:val="26"/>
          <w:szCs w:val="26"/>
        </w:rPr>
        <w:t>,</w:t>
      </w:r>
      <w:r w:rsidR="001048E2" w:rsidRPr="001048E2">
        <w:rPr>
          <w:rFonts w:ascii="Segoe UI" w:hAnsi="Segoe UI" w:cs="Segoe UI"/>
          <w:sz w:val="26"/>
          <w:szCs w:val="26"/>
        </w:rPr>
        <w:t xml:space="preserve"> </w:t>
      </w:r>
      <w:r w:rsidR="001048E2">
        <w:rPr>
          <w:rFonts w:ascii="Segoe UI" w:hAnsi="Segoe UI" w:cs="Segoe UI"/>
          <w:sz w:val="26"/>
          <w:szCs w:val="26"/>
        </w:rPr>
        <w:t>по одному</w:t>
      </w:r>
      <w:r w:rsidR="001048E2" w:rsidRPr="001048E2">
        <w:rPr>
          <w:rFonts w:ascii="Segoe UI" w:hAnsi="Segoe UI" w:cs="Segoe UI"/>
          <w:sz w:val="26"/>
          <w:szCs w:val="26"/>
        </w:rPr>
        <w:t xml:space="preserve"> договор</w:t>
      </w:r>
      <w:r w:rsidR="001048E2">
        <w:rPr>
          <w:rFonts w:ascii="Segoe UI" w:hAnsi="Segoe UI" w:cs="Segoe UI"/>
          <w:sz w:val="26"/>
          <w:szCs w:val="26"/>
        </w:rPr>
        <w:t>у</w:t>
      </w:r>
      <w:r w:rsidR="001048E2" w:rsidRPr="001048E2">
        <w:rPr>
          <w:rFonts w:ascii="Segoe UI" w:hAnsi="Segoe UI" w:cs="Segoe UI"/>
          <w:sz w:val="26"/>
          <w:szCs w:val="26"/>
        </w:rPr>
        <w:t xml:space="preserve"> купли-продажи на стороне продавцов, в котором будут выступать все </w:t>
      </w:r>
      <w:r w:rsidR="001048E2">
        <w:rPr>
          <w:rFonts w:ascii="Segoe UI" w:hAnsi="Segoe UI" w:cs="Segoe UI"/>
          <w:sz w:val="26"/>
          <w:szCs w:val="26"/>
        </w:rPr>
        <w:t>участники долевой собственности);</w:t>
      </w:r>
      <w:r w:rsidR="001048E2" w:rsidRPr="001048E2">
        <w:rPr>
          <w:rFonts w:ascii="Segoe UI" w:hAnsi="Segoe UI" w:cs="Segoe UI"/>
          <w:sz w:val="26"/>
          <w:szCs w:val="26"/>
        </w:rPr>
        <w:t xml:space="preserve">     </w:t>
      </w:r>
    </w:p>
    <w:p w:rsidR="00E147C6" w:rsidRPr="00E147C6" w:rsidRDefault="004D60DD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 </w:t>
      </w:r>
      <w:r w:rsidR="001048E2">
        <w:rPr>
          <w:rFonts w:ascii="Segoe UI" w:hAnsi="Segoe UI" w:cs="Segoe UI"/>
          <w:sz w:val="26"/>
          <w:szCs w:val="26"/>
        </w:rPr>
        <w:t>сделки</w:t>
      </w:r>
      <w:r w:rsidR="00E147C6" w:rsidRPr="00E147C6">
        <w:rPr>
          <w:rFonts w:ascii="Segoe UI" w:hAnsi="Segoe UI" w:cs="Segoe UI"/>
          <w:sz w:val="26"/>
          <w:szCs w:val="26"/>
        </w:rPr>
        <w:t xml:space="preserve"> по отчуждению земельных долей;</w:t>
      </w:r>
    </w:p>
    <w:p w:rsidR="00E147C6" w:rsidRPr="00E147C6" w:rsidRDefault="004D60DD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д</w:t>
      </w:r>
      <w:r w:rsidR="00E147C6" w:rsidRPr="00E147C6">
        <w:rPr>
          <w:rFonts w:ascii="Segoe UI" w:hAnsi="Segoe UI" w:cs="Segoe UI"/>
          <w:sz w:val="26"/>
          <w:szCs w:val="26"/>
        </w:rPr>
        <w:t>оговор</w:t>
      </w:r>
      <w:r w:rsidR="001048E2">
        <w:rPr>
          <w:rFonts w:ascii="Segoe UI" w:hAnsi="Segoe UI" w:cs="Segoe UI"/>
          <w:sz w:val="26"/>
          <w:szCs w:val="26"/>
        </w:rPr>
        <w:t>ы</w:t>
      </w:r>
      <w:r w:rsidR="00E147C6" w:rsidRPr="00E147C6">
        <w:rPr>
          <w:rFonts w:ascii="Segoe UI" w:hAnsi="Segoe UI" w:cs="Segoe UI"/>
          <w:sz w:val="26"/>
          <w:szCs w:val="26"/>
        </w:rPr>
        <w:t xml:space="preserve"> об ипотеке долей в праве общей собственности на недвижимое имущество, заключаемых с кредитными организациями</w:t>
      </w:r>
      <w:r w:rsidR="001048E2">
        <w:rPr>
          <w:rFonts w:ascii="Segoe UI" w:hAnsi="Segoe UI" w:cs="Segoe UI"/>
          <w:sz w:val="26"/>
          <w:szCs w:val="26"/>
        </w:rPr>
        <w:t>.</w:t>
      </w:r>
      <w:r w:rsidR="00E147C6" w:rsidRPr="00E147C6">
        <w:rPr>
          <w:rFonts w:ascii="Segoe UI" w:hAnsi="Segoe UI" w:cs="Segoe UI"/>
          <w:sz w:val="26"/>
          <w:szCs w:val="26"/>
        </w:rPr>
        <w:t> </w:t>
      </w:r>
    </w:p>
    <w:p w:rsidR="001048E2" w:rsidRPr="00F85057" w:rsidRDefault="00E147C6" w:rsidP="00E147C6">
      <w:pPr>
        <w:spacing w:after="0" w:line="240" w:lineRule="auto"/>
        <w:ind w:firstLine="708"/>
        <w:jc w:val="both"/>
        <w:rPr>
          <w:rFonts w:ascii="Segoe UI" w:hAnsi="Segoe UI" w:cs="Segoe UI"/>
          <w:b/>
          <w:sz w:val="26"/>
          <w:szCs w:val="26"/>
        </w:rPr>
      </w:pPr>
      <w:r w:rsidRPr="00F85057">
        <w:rPr>
          <w:rFonts w:ascii="Segoe UI" w:hAnsi="Segoe UI" w:cs="Segoe UI"/>
          <w:b/>
          <w:sz w:val="26"/>
          <w:szCs w:val="26"/>
        </w:rPr>
        <w:t>3</w:t>
      </w:r>
      <w:r w:rsidR="00F85057">
        <w:rPr>
          <w:rFonts w:ascii="Segoe UI" w:hAnsi="Segoe UI" w:cs="Segoe UI"/>
          <w:b/>
          <w:sz w:val="26"/>
          <w:szCs w:val="26"/>
        </w:rPr>
        <w:t>.</w:t>
      </w:r>
      <w:r w:rsidRPr="00F85057">
        <w:rPr>
          <w:rFonts w:ascii="Segoe UI" w:hAnsi="Segoe UI" w:cs="Segoe UI"/>
          <w:b/>
          <w:sz w:val="26"/>
          <w:szCs w:val="26"/>
        </w:rPr>
        <w:t xml:space="preserve"> Сделки, связанные с распоряжением недвижимым имуществом на условиях опеки, а также сделки по отчуждению недвижимого имущества, принадлежащего несовершеннолетнему гражданину или гражданину, признанному ограниченно дееспособным</w:t>
      </w:r>
      <w:r w:rsidR="001048E2" w:rsidRPr="00F85057">
        <w:rPr>
          <w:rFonts w:ascii="Segoe UI" w:hAnsi="Segoe UI" w:cs="Segoe UI"/>
          <w:b/>
          <w:sz w:val="26"/>
          <w:szCs w:val="26"/>
        </w:rPr>
        <w:t xml:space="preserve">. </w:t>
      </w:r>
    </w:p>
    <w:p w:rsidR="00E147C6" w:rsidRPr="00E147C6" w:rsidRDefault="001048E2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</w:t>
      </w:r>
      <w:r w:rsidRPr="001048E2">
        <w:rPr>
          <w:rFonts w:ascii="Segoe UI" w:hAnsi="Segoe UI" w:cs="Segoe UI"/>
          <w:sz w:val="26"/>
          <w:szCs w:val="26"/>
        </w:rPr>
        <w:t xml:space="preserve">аспоряжаясь недвижимым имуществом несовершеннолетнего, недееспособного или ограниченно дееспособного следует не только получить предварительно согласие органа опеки и попечительства, но и удостоверить сделку у нотариуса. </w:t>
      </w:r>
      <w:r w:rsidR="00E147C6" w:rsidRPr="00E147C6">
        <w:rPr>
          <w:rFonts w:ascii="Segoe UI" w:hAnsi="Segoe UI" w:cs="Segoe UI"/>
          <w:sz w:val="26"/>
          <w:szCs w:val="26"/>
        </w:rPr>
        <w:t xml:space="preserve"> </w:t>
      </w:r>
    </w:p>
    <w:p w:rsidR="001048E2" w:rsidRDefault="00F85057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4.</w:t>
      </w:r>
      <w:r w:rsidR="00E147C6" w:rsidRPr="00F85057">
        <w:rPr>
          <w:rFonts w:ascii="Segoe UI" w:hAnsi="Segoe UI" w:cs="Segoe UI"/>
          <w:b/>
          <w:sz w:val="26"/>
          <w:szCs w:val="26"/>
        </w:rPr>
        <w:t xml:space="preserve"> </w:t>
      </w:r>
      <w:r w:rsidR="001048E2" w:rsidRPr="00F85057">
        <w:rPr>
          <w:rFonts w:ascii="Segoe UI" w:hAnsi="Segoe UI" w:cs="Segoe UI"/>
          <w:b/>
          <w:sz w:val="26"/>
          <w:szCs w:val="26"/>
        </w:rPr>
        <w:t>Соглашение о разделе имущества супругов и б</w:t>
      </w:r>
      <w:r w:rsidR="00E147C6" w:rsidRPr="00F85057">
        <w:rPr>
          <w:rFonts w:ascii="Segoe UI" w:hAnsi="Segoe UI" w:cs="Segoe UI"/>
          <w:b/>
          <w:sz w:val="26"/>
          <w:szCs w:val="26"/>
        </w:rPr>
        <w:t>рачный договор</w:t>
      </w:r>
      <w:r w:rsidR="001048E2">
        <w:rPr>
          <w:rFonts w:ascii="Segoe UI" w:hAnsi="Segoe UI" w:cs="Segoe UI"/>
          <w:sz w:val="26"/>
          <w:szCs w:val="26"/>
        </w:rPr>
        <w:t>.</w:t>
      </w:r>
    </w:p>
    <w:p w:rsidR="001048E2" w:rsidRDefault="001048E2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1048E2">
        <w:rPr>
          <w:rFonts w:ascii="Segoe UI" w:hAnsi="Segoe UI" w:cs="Segoe UI"/>
          <w:sz w:val="26"/>
          <w:szCs w:val="26"/>
        </w:rPr>
        <w:t xml:space="preserve">Общее имущество супругов может быть разделено между супругами по их соглашению. </w:t>
      </w:r>
    </w:p>
    <w:p w:rsidR="00E147C6" w:rsidRPr="00E147C6" w:rsidRDefault="001048E2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1048E2">
        <w:rPr>
          <w:rFonts w:ascii="Segoe UI" w:hAnsi="Segoe UI" w:cs="Segoe UI"/>
          <w:sz w:val="26"/>
          <w:szCs w:val="26"/>
        </w:rPr>
        <w:t xml:space="preserve">Брачный договор </w:t>
      </w:r>
      <w:r>
        <w:rPr>
          <w:rFonts w:ascii="Segoe UI" w:hAnsi="Segoe UI" w:cs="Segoe UI"/>
          <w:sz w:val="26"/>
          <w:szCs w:val="26"/>
        </w:rPr>
        <w:t>возможно</w:t>
      </w:r>
      <w:r w:rsidRPr="001048E2">
        <w:rPr>
          <w:rFonts w:ascii="Segoe UI" w:hAnsi="Segoe UI" w:cs="Segoe UI"/>
          <w:sz w:val="26"/>
          <w:szCs w:val="26"/>
        </w:rPr>
        <w:t xml:space="preserve"> заключ</w:t>
      </w:r>
      <w:r>
        <w:rPr>
          <w:rFonts w:ascii="Segoe UI" w:hAnsi="Segoe UI" w:cs="Segoe UI"/>
          <w:sz w:val="26"/>
          <w:szCs w:val="26"/>
        </w:rPr>
        <w:t>ить</w:t>
      </w:r>
      <w:r w:rsidRPr="001048E2">
        <w:rPr>
          <w:rFonts w:ascii="Segoe UI" w:hAnsi="Segoe UI" w:cs="Segoe UI"/>
          <w:sz w:val="26"/>
          <w:szCs w:val="26"/>
        </w:rPr>
        <w:t xml:space="preserve"> как до государственной регистрации заключения брака, так и в любое время в период брака. </w:t>
      </w:r>
      <w:r w:rsidR="00E147C6" w:rsidRPr="00E147C6">
        <w:rPr>
          <w:rFonts w:ascii="Segoe UI" w:hAnsi="Segoe UI" w:cs="Segoe UI"/>
          <w:sz w:val="26"/>
          <w:szCs w:val="26"/>
        </w:rPr>
        <w:t xml:space="preserve"> </w:t>
      </w:r>
    </w:p>
    <w:p w:rsidR="00F85057" w:rsidRPr="00F85057" w:rsidRDefault="00E147C6" w:rsidP="00E147C6">
      <w:pPr>
        <w:spacing w:after="0" w:line="240" w:lineRule="auto"/>
        <w:ind w:firstLine="708"/>
        <w:jc w:val="both"/>
        <w:rPr>
          <w:rFonts w:ascii="Segoe UI" w:hAnsi="Segoe UI" w:cs="Segoe UI"/>
          <w:b/>
          <w:sz w:val="26"/>
          <w:szCs w:val="26"/>
        </w:rPr>
      </w:pPr>
      <w:r w:rsidRPr="00F85057">
        <w:rPr>
          <w:rFonts w:ascii="Segoe UI" w:hAnsi="Segoe UI" w:cs="Segoe UI"/>
          <w:b/>
          <w:sz w:val="26"/>
          <w:szCs w:val="26"/>
        </w:rPr>
        <w:t>5</w:t>
      </w:r>
      <w:r w:rsidR="00F85057">
        <w:rPr>
          <w:rFonts w:ascii="Segoe UI" w:hAnsi="Segoe UI" w:cs="Segoe UI"/>
          <w:b/>
          <w:sz w:val="26"/>
          <w:szCs w:val="26"/>
        </w:rPr>
        <w:t>.</w:t>
      </w:r>
      <w:r w:rsidRPr="00F85057">
        <w:rPr>
          <w:rFonts w:ascii="Segoe UI" w:hAnsi="Segoe UI" w:cs="Segoe UI"/>
          <w:b/>
          <w:sz w:val="26"/>
          <w:szCs w:val="26"/>
        </w:rPr>
        <w:t xml:space="preserve"> Договор приобретения имущества в долевую собственность супругов</w:t>
      </w:r>
      <w:r w:rsidR="00F85057" w:rsidRPr="00F85057">
        <w:rPr>
          <w:rFonts w:ascii="Segoe UI" w:hAnsi="Segoe UI" w:cs="Segoe UI"/>
          <w:b/>
          <w:sz w:val="26"/>
          <w:szCs w:val="26"/>
        </w:rPr>
        <w:t>.</w:t>
      </w:r>
    </w:p>
    <w:p w:rsidR="00E147C6" w:rsidRPr="00E147C6" w:rsidRDefault="00F85057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F85057">
        <w:rPr>
          <w:rFonts w:ascii="Segoe UI" w:hAnsi="Segoe UI" w:cs="Segoe UI"/>
          <w:sz w:val="26"/>
          <w:szCs w:val="26"/>
        </w:rPr>
        <w:t xml:space="preserve">При приобретении имущества в общую долевую собственность супругов или в общую долевую собственность супругов и иных лиц, например, детей, по договору купли-продажи, к такому договору применяются правила </w:t>
      </w:r>
      <w:r>
        <w:rPr>
          <w:rFonts w:ascii="Segoe UI" w:hAnsi="Segoe UI" w:cs="Segoe UI"/>
          <w:sz w:val="26"/>
          <w:szCs w:val="26"/>
        </w:rPr>
        <w:t>С</w:t>
      </w:r>
      <w:r w:rsidRPr="00F85057">
        <w:rPr>
          <w:rFonts w:ascii="Segoe UI" w:hAnsi="Segoe UI" w:cs="Segoe UI"/>
          <w:sz w:val="26"/>
          <w:szCs w:val="26"/>
        </w:rPr>
        <w:t>емейного кодекса</w:t>
      </w:r>
      <w:r>
        <w:rPr>
          <w:rFonts w:ascii="Segoe UI" w:hAnsi="Segoe UI" w:cs="Segoe UI"/>
          <w:sz w:val="26"/>
          <w:szCs w:val="26"/>
        </w:rPr>
        <w:t xml:space="preserve"> РФ</w:t>
      </w:r>
      <w:r w:rsidRPr="00F85057">
        <w:rPr>
          <w:rFonts w:ascii="Segoe UI" w:hAnsi="Segoe UI" w:cs="Segoe UI"/>
          <w:sz w:val="26"/>
          <w:szCs w:val="26"/>
        </w:rPr>
        <w:t>, в связи с этим такой договор купли-продажи подлежит нотариальному удостоверению. При приобретении недвижимости в общую совместную собственность супругов договор можно заключить в простой письменной форме.</w:t>
      </w:r>
      <w:r w:rsidR="00E147C6" w:rsidRPr="00E147C6">
        <w:rPr>
          <w:rFonts w:ascii="Segoe UI" w:hAnsi="Segoe UI" w:cs="Segoe UI"/>
          <w:sz w:val="26"/>
          <w:szCs w:val="26"/>
        </w:rPr>
        <w:t xml:space="preserve"> </w:t>
      </w:r>
    </w:p>
    <w:p w:rsidR="00E147C6" w:rsidRPr="00F85057" w:rsidRDefault="00F85057" w:rsidP="00E147C6">
      <w:pPr>
        <w:spacing w:after="0" w:line="240" w:lineRule="auto"/>
        <w:ind w:firstLine="708"/>
        <w:jc w:val="both"/>
        <w:rPr>
          <w:rFonts w:ascii="Segoe UI" w:hAnsi="Segoe UI" w:cs="Segoe UI"/>
          <w:b/>
          <w:sz w:val="26"/>
          <w:szCs w:val="26"/>
        </w:rPr>
      </w:pPr>
      <w:r w:rsidRPr="00F85057">
        <w:rPr>
          <w:rFonts w:ascii="Segoe UI" w:hAnsi="Segoe UI" w:cs="Segoe UI"/>
          <w:b/>
          <w:sz w:val="26"/>
          <w:szCs w:val="26"/>
        </w:rPr>
        <w:t>6</w:t>
      </w:r>
      <w:r>
        <w:rPr>
          <w:rFonts w:ascii="Segoe UI" w:hAnsi="Segoe UI" w:cs="Segoe UI"/>
          <w:b/>
          <w:sz w:val="26"/>
          <w:szCs w:val="26"/>
        </w:rPr>
        <w:t>.</w:t>
      </w:r>
      <w:r w:rsidR="00E147C6" w:rsidRPr="00F85057">
        <w:rPr>
          <w:rFonts w:ascii="Segoe UI" w:hAnsi="Segoe UI" w:cs="Segoe UI"/>
          <w:b/>
          <w:sz w:val="26"/>
          <w:szCs w:val="26"/>
        </w:rPr>
        <w:t xml:space="preserve"> Уступка требования и перевод долга, основанные на сделке, совершенной в нотариальной форме</w:t>
      </w:r>
      <w:r>
        <w:rPr>
          <w:rFonts w:ascii="Segoe UI" w:hAnsi="Segoe UI" w:cs="Segoe UI"/>
          <w:b/>
          <w:sz w:val="26"/>
          <w:szCs w:val="26"/>
        </w:rPr>
        <w:t>.</w:t>
      </w:r>
      <w:r w:rsidR="00E147C6" w:rsidRPr="00F85057">
        <w:rPr>
          <w:rFonts w:ascii="Segoe UI" w:hAnsi="Segoe UI" w:cs="Segoe UI"/>
          <w:b/>
          <w:sz w:val="26"/>
          <w:szCs w:val="26"/>
        </w:rPr>
        <w:t xml:space="preserve"> </w:t>
      </w:r>
    </w:p>
    <w:p w:rsidR="00E147C6" w:rsidRPr="00F85057" w:rsidRDefault="00F85057" w:rsidP="00E147C6">
      <w:pPr>
        <w:spacing w:after="0" w:line="240" w:lineRule="auto"/>
        <w:ind w:firstLine="708"/>
        <w:jc w:val="both"/>
        <w:rPr>
          <w:rFonts w:ascii="Segoe UI" w:hAnsi="Segoe UI" w:cs="Segoe UI"/>
          <w:b/>
          <w:sz w:val="26"/>
          <w:szCs w:val="26"/>
        </w:rPr>
      </w:pPr>
      <w:r w:rsidRPr="00F85057">
        <w:rPr>
          <w:rFonts w:ascii="Segoe UI" w:hAnsi="Segoe UI" w:cs="Segoe UI"/>
          <w:b/>
          <w:sz w:val="26"/>
          <w:szCs w:val="26"/>
        </w:rPr>
        <w:t>7</w:t>
      </w:r>
      <w:r>
        <w:rPr>
          <w:rFonts w:ascii="Segoe UI" w:hAnsi="Segoe UI" w:cs="Segoe UI"/>
          <w:b/>
          <w:sz w:val="26"/>
          <w:szCs w:val="26"/>
        </w:rPr>
        <w:t>.</w:t>
      </w:r>
      <w:r w:rsidR="00E147C6" w:rsidRPr="00F85057">
        <w:rPr>
          <w:rFonts w:ascii="Segoe UI" w:hAnsi="Segoe UI" w:cs="Segoe UI"/>
          <w:b/>
          <w:sz w:val="26"/>
          <w:szCs w:val="26"/>
        </w:rPr>
        <w:t xml:space="preserve"> Соглашение об изменении и расторжении нотариально удостоверенного договора.</w:t>
      </w:r>
    </w:p>
    <w:p w:rsidR="00E147C6" w:rsidRPr="00E147C6" w:rsidRDefault="00F85057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F85057">
        <w:rPr>
          <w:rFonts w:ascii="Segoe UI" w:hAnsi="Segoe UI" w:cs="Segoe UI"/>
          <w:b/>
          <w:sz w:val="26"/>
          <w:szCs w:val="26"/>
        </w:rPr>
        <w:t>Обращаем внимание!</w:t>
      </w:r>
      <w:r>
        <w:rPr>
          <w:rFonts w:ascii="Segoe UI" w:hAnsi="Segoe UI" w:cs="Segoe UI"/>
          <w:sz w:val="26"/>
          <w:szCs w:val="26"/>
        </w:rPr>
        <w:t xml:space="preserve"> Нотариального удостоверения требуют в</w:t>
      </w:r>
      <w:r w:rsidR="00E147C6" w:rsidRPr="00E147C6">
        <w:rPr>
          <w:rFonts w:ascii="Segoe UI" w:hAnsi="Segoe UI" w:cs="Segoe UI"/>
          <w:sz w:val="26"/>
          <w:szCs w:val="26"/>
        </w:rPr>
        <w:t>се сделки, если документы на регистрацию подаются в регистрирующий орган посредством почты, без личного обращения</w:t>
      </w:r>
      <w:r>
        <w:rPr>
          <w:rFonts w:ascii="Segoe UI" w:hAnsi="Segoe UI" w:cs="Segoe UI"/>
          <w:sz w:val="26"/>
          <w:szCs w:val="26"/>
        </w:rPr>
        <w:t>.</w:t>
      </w:r>
    </w:p>
    <w:p w:rsidR="00E147C6" w:rsidRPr="00E147C6" w:rsidRDefault="00E147C6" w:rsidP="00E147C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E147C6">
        <w:rPr>
          <w:rFonts w:ascii="Segoe UI" w:hAnsi="Segoe UI" w:cs="Segoe UI"/>
          <w:sz w:val="26"/>
          <w:szCs w:val="26"/>
        </w:rPr>
        <w:t>Если нотариальное удостоверение сделки в соответствии с законом или соглашением сторон является обязательным, несоблюдение нотариальной формы сделки влечет ее ничтожность.</w:t>
      </w:r>
    </w:p>
    <w:p w:rsidR="009B22EA" w:rsidRDefault="00204C47" w:rsidP="00204C47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 </w:t>
      </w:r>
    </w:p>
    <w:p w:rsidR="00204C47" w:rsidRDefault="00204C47" w:rsidP="00204C47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204C47" w:rsidRPr="00121AA4" w:rsidRDefault="00204C47" w:rsidP="00204C47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9B22EA" w:rsidRPr="001526B7" w:rsidRDefault="009B22EA" w:rsidP="009B2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515151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520AC1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C1" w:rsidRDefault="00520AC1">
      <w:pPr>
        <w:spacing w:after="0" w:line="240" w:lineRule="auto"/>
      </w:pPr>
      <w:r>
        <w:separator/>
      </w:r>
    </w:p>
  </w:endnote>
  <w:endnote w:type="continuationSeparator" w:id="0">
    <w:p w:rsidR="00520AC1" w:rsidRDefault="005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C1" w:rsidRDefault="00520AC1">
      <w:pPr>
        <w:spacing w:after="0" w:line="240" w:lineRule="auto"/>
      </w:pPr>
      <w:r>
        <w:separator/>
      </w:r>
    </w:p>
  </w:footnote>
  <w:footnote w:type="continuationSeparator" w:id="0">
    <w:p w:rsidR="00520AC1" w:rsidRDefault="0052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B4CB4">
      <w:rPr>
        <w:noProof/>
      </w:rPr>
      <w:t>3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C3"/>
    <w:multiLevelType w:val="multilevel"/>
    <w:tmpl w:val="AB2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71DBD"/>
    <w:multiLevelType w:val="multilevel"/>
    <w:tmpl w:val="0F0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F8C"/>
    <w:rsid w:val="00021BA4"/>
    <w:rsid w:val="00022F8D"/>
    <w:rsid w:val="000A14C9"/>
    <w:rsid w:val="000B0DED"/>
    <w:rsid w:val="000B2FF1"/>
    <w:rsid w:val="000B7652"/>
    <w:rsid w:val="000E2B99"/>
    <w:rsid w:val="00100480"/>
    <w:rsid w:val="001048E2"/>
    <w:rsid w:val="00121AA4"/>
    <w:rsid w:val="001526B7"/>
    <w:rsid w:val="00165ABD"/>
    <w:rsid w:val="00165F6C"/>
    <w:rsid w:val="0017072F"/>
    <w:rsid w:val="0017237A"/>
    <w:rsid w:val="00184D86"/>
    <w:rsid w:val="001A0DDC"/>
    <w:rsid w:val="001A6271"/>
    <w:rsid w:val="001D3F48"/>
    <w:rsid w:val="00204C47"/>
    <w:rsid w:val="0020541C"/>
    <w:rsid w:val="00215859"/>
    <w:rsid w:val="002957EE"/>
    <w:rsid w:val="002A043F"/>
    <w:rsid w:val="002A28CF"/>
    <w:rsid w:val="002A5087"/>
    <w:rsid w:val="002B7163"/>
    <w:rsid w:val="002B7FD3"/>
    <w:rsid w:val="002F6AB2"/>
    <w:rsid w:val="00347165"/>
    <w:rsid w:val="0036581A"/>
    <w:rsid w:val="003A2820"/>
    <w:rsid w:val="003C7526"/>
    <w:rsid w:val="004537D9"/>
    <w:rsid w:val="004970FB"/>
    <w:rsid w:val="004D60DD"/>
    <w:rsid w:val="004E160F"/>
    <w:rsid w:val="004F1438"/>
    <w:rsid w:val="00507810"/>
    <w:rsid w:val="00520AC1"/>
    <w:rsid w:val="005476B3"/>
    <w:rsid w:val="00547A25"/>
    <w:rsid w:val="005D5BDA"/>
    <w:rsid w:val="005F02C8"/>
    <w:rsid w:val="006535CE"/>
    <w:rsid w:val="006B19CF"/>
    <w:rsid w:val="006B27EE"/>
    <w:rsid w:val="006D2894"/>
    <w:rsid w:val="006E11C5"/>
    <w:rsid w:val="006E217E"/>
    <w:rsid w:val="00706231"/>
    <w:rsid w:val="007124EF"/>
    <w:rsid w:val="0072407D"/>
    <w:rsid w:val="00773736"/>
    <w:rsid w:val="007848AC"/>
    <w:rsid w:val="007C3C8E"/>
    <w:rsid w:val="007F43F9"/>
    <w:rsid w:val="00834A2A"/>
    <w:rsid w:val="00846BB1"/>
    <w:rsid w:val="008734F0"/>
    <w:rsid w:val="008B0E0C"/>
    <w:rsid w:val="008C6520"/>
    <w:rsid w:val="008F164A"/>
    <w:rsid w:val="0097435E"/>
    <w:rsid w:val="00977767"/>
    <w:rsid w:val="009837E9"/>
    <w:rsid w:val="0098778D"/>
    <w:rsid w:val="009B22EA"/>
    <w:rsid w:val="009D2FF3"/>
    <w:rsid w:val="009E7FD7"/>
    <w:rsid w:val="00A14F03"/>
    <w:rsid w:val="00A309EF"/>
    <w:rsid w:val="00A67A53"/>
    <w:rsid w:val="00A85C3F"/>
    <w:rsid w:val="00AB1758"/>
    <w:rsid w:val="00AB5296"/>
    <w:rsid w:val="00AF3873"/>
    <w:rsid w:val="00B07E02"/>
    <w:rsid w:val="00B1104D"/>
    <w:rsid w:val="00B22F99"/>
    <w:rsid w:val="00B70AB1"/>
    <w:rsid w:val="00B75DFD"/>
    <w:rsid w:val="00BA0B8B"/>
    <w:rsid w:val="00BD4388"/>
    <w:rsid w:val="00CB11DF"/>
    <w:rsid w:val="00CB1B76"/>
    <w:rsid w:val="00D1118E"/>
    <w:rsid w:val="00D21683"/>
    <w:rsid w:val="00D22451"/>
    <w:rsid w:val="00D27DA7"/>
    <w:rsid w:val="00D519CE"/>
    <w:rsid w:val="00D66EC7"/>
    <w:rsid w:val="00D673BD"/>
    <w:rsid w:val="00D9463B"/>
    <w:rsid w:val="00D96797"/>
    <w:rsid w:val="00DB0B0B"/>
    <w:rsid w:val="00DC0A7E"/>
    <w:rsid w:val="00DD35D3"/>
    <w:rsid w:val="00E147C6"/>
    <w:rsid w:val="00E257EC"/>
    <w:rsid w:val="00E4067E"/>
    <w:rsid w:val="00E52AD6"/>
    <w:rsid w:val="00E92720"/>
    <w:rsid w:val="00EB4CB4"/>
    <w:rsid w:val="00EC7E50"/>
    <w:rsid w:val="00ED026C"/>
    <w:rsid w:val="00EE1957"/>
    <w:rsid w:val="00F06784"/>
    <w:rsid w:val="00F15CD3"/>
    <w:rsid w:val="00F2090D"/>
    <w:rsid w:val="00F540FB"/>
    <w:rsid w:val="00F85057"/>
    <w:rsid w:val="00FA1937"/>
    <w:rsid w:val="00FB4526"/>
    <w:rsid w:val="00FC2169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paragraph" w:customStyle="1" w:styleId="afc">
    <w:name w:val="Заголовок к тексту"/>
    <w:basedOn w:val="a"/>
    <w:next w:val="aa"/>
    <w:rsid w:val="00EE1957"/>
    <w:pPr>
      <w:suppressAutoHyphens/>
      <w:spacing w:after="480" w:line="240" w:lineRule="exact"/>
    </w:pPr>
    <w:rPr>
      <w:rFonts w:ascii="Times New Roman" w:hAnsi="Times New Roman"/>
      <w:b/>
      <w:color w:val="auto"/>
      <w:sz w:val="28"/>
    </w:rPr>
  </w:style>
  <w:style w:type="paragraph" w:customStyle="1" w:styleId="article-renderblock">
    <w:name w:val="article-render__block"/>
    <w:basedOn w:val="a"/>
    <w:rsid w:val="00A67A5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paragraph" w:customStyle="1" w:styleId="afc">
    <w:name w:val="Заголовок к тексту"/>
    <w:basedOn w:val="a"/>
    <w:next w:val="aa"/>
    <w:rsid w:val="00EE1957"/>
    <w:pPr>
      <w:suppressAutoHyphens/>
      <w:spacing w:after="480" w:line="240" w:lineRule="exact"/>
    </w:pPr>
    <w:rPr>
      <w:rFonts w:ascii="Times New Roman" w:hAnsi="Times New Roman"/>
      <w:b/>
      <w:color w:val="auto"/>
      <w:sz w:val="28"/>
    </w:rPr>
  </w:style>
  <w:style w:type="paragraph" w:customStyle="1" w:styleId="article-renderblock">
    <w:name w:val="article-render__block"/>
    <w:basedOn w:val="a"/>
    <w:rsid w:val="00A67A5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5</cp:revision>
  <dcterms:created xsi:type="dcterms:W3CDTF">2020-10-20T04:52:00Z</dcterms:created>
  <dcterms:modified xsi:type="dcterms:W3CDTF">2020-10-20T13:47:00Z</dcterms:modified>
</cp:coreProperties>
</file>