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3D">
        <w:rPr>
          <w:rFonts w:ascii="Times New Roman" w:hAnsi="Times New Roman" w:cs="Times New Roman"/>
          <w:b/>
          <w:sz w:val="28"/>
          <w:szCs w:val="28"/>
        </w:rPr>
        <w:t>Администрация Индустриального района требует добровольно убрать самовольно установленные объекты</w:t>
      </w: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3D">
        <w:rPr>
          <w:rFonts w:ascii="Times New Roman" w:hAnsi="Times New Roman" w:cs="Times New Roman"/>
          <w:b/>
          <w:sz w:val="28"/>
          <w:szCs w:val="28"/>
        </w:rPr>
        <w:t>Объявление с требованием о добровольном демонтаже</w:t>
      </w: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3D">
        <w:rPr>
          <w:rFonts w:ascii="Times New Roman" w:hAnsi="Times New Roman" w:cs="Times New Roman"/>
          <w:sz w:val="28"/>
          <w:szCs w:val="28"/>
        </w:rPr>
        <w:t>Администрация Индустриального района города Перми информирует владельцев самовольно установлен</w:t>
      </w:r>
      <w:bookmarkStart w:id="0" w:name="_GoBack"/>
      <w:bookmarkEnd w:id="0"/>
      <w:r w:rsidRPr="0026633D">
        <w:rPr>
          <w:rFonts w:ascii="Times New Roman" w:hAnsi="Times New Roman" w:cs="Times New Roman"/>
          <w:sz w:val="28"/>
          <w:szCs w:val="28"/>
        </w:rPr>
        <w:t>ных (незаконно размещенных) движимых объектов о необходимости демонтажа указанных ниже объектов собственниками в д</w:t>
      </w:r>
      <w:r>
        <w:rPr>
          <w:rFonts w:ascii="Times New Roman" w:hAnsi="Times New Roman" w:cs="Times New Roman"/>
          <w:sz w:val="28"/>
          <w:szCs w:val="28"/>
        </w:rPr>
        <w:t>обровольном порядке в срок до 16</w:t>
      </w:r>
      <w:r w:rsidRPr="0026633D">
        <w:rPr>
          <w:rFonts w:ascii="Times New Roman" w:hAnsi="Times New Roman" w:cs="Times New Roman"/>
          <w:sz w:val="28"/>
          <w:szCs w:val="28"/>
        </w:rPr>
        <w:t xml:space="preserve"> апреля 2020 года включительно по следующим адресам:</w:t>
      </w: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633D">
        <w:rPr>
          <w:rFonts w:ascii="Times New Roman" w:hAnsi="Times New Roman" w:cs="Times New Roman"/>
          <w:sz w:val="28"/>
          <w:szCs w:val="28"/>
        </w:rPr>
        <w:t>арковочное ограждение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3D">
        <w:rPr>
          <w:rFonts w:ascii="Times New Roman" w:hAnsi="Times New Roman" w:cs="Times New Roman"/>
          <w:sz w:val="28"/>
          <w:szCs w:val="28"/>
        </w:rPr>
        <w:t>- ул. Космонавта Леонова, 11а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6633D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3D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26633D">
        <w:rPr>
          <w:rFonts w:ascii="Times New Roman" w:hAnsi="Times New Roman" w:cs="Times New Roman"/>
          <w:sz w:val="28"/>
          <w:szCs w:val="28"/>
        </w:rPr>
        <w:t>Дивьинская</w:t>
      </w:r>
      <w:proofErr w:type="spellEnd"/>
      <w:r w:rsidRPr="0026633D">
        <w:rPr>
          <w:rFonts w:ascii="Times New Roman" w:hAnsi="Times New Roman" w:cs="Times New Roman"/>
          <w:sz w:val="28"/>
          <w:szCs w:val="28"/>
        </w:rPr>
        <w:t>,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A4E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3D">
        <w:rPr>
          <w:rFonts w:ascii="Times New Roman" w:hAnsi="Times New Roman" w:cs="Times New Roman"/>
          <w:sz w:val="28"/>
          <w:szCs w:val="28"/>
        </w:rPr>
        <w:t xml:space="preserve">По вопросам, связанным с исполнением настоящего требования, обращаться в администрацию района: ул. Мира, 15, </w:t>
      </w:r>
      <w:proofErr w:type="spellStart"/>
      <w:r w:rsidRPr="002663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633D">
        <w:rPr>
          <w:rFonts w:ascii="Times New Roman" w:hAnsi="Times New Roman" w:cs="Times New Roman"/>
          <w:sz w:val="28"/>
          <w:szCs w:val="28"/>
        </w:rPr>
        <w:t>. 305, тел. 227-91-74, контактное лицо: Олег Леонидович Старицин.</w:t>
      </w:r>
    </w:p>
    <w:p w:rsid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3D" w:rsidRPr="0026633D" w:rsidRDefault="0026633D" w:rsidP="0026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33D" w:rsidRPr="0026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5"/>
    <w:rsid w:val="00210A4E"/>
    <w:rsid w:val="0026633D"/>
    <w:rsid w:val="005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>Krokoz™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2020-04-20T09:49:00Z</dcterms:created>
  <dcterms:modified xsi:type="dcterms:W3CDTF">2020-04-20T09:56:00Z</dcterms:modified>
</cp:coreProperties>
</file>